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4A3E" w14:textId="09FC13B8" w:rsidR="0065355B" w:rsidRPr="00AE1D7D" w:rsidRDefault="00777984" w:rsidP="0065355B">
      <w:pPr>
        <w:tabs>
          <w:tab w:val="left" w:pos="3701"/>
        </w:tabs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Svaz průmyslu a dopravy ČR</w:t>
      </w:r>
      <w:r w:rsidR="0065355B">
        <w:rPr>
          <w:rFonts w:ascii="Arial" w:hAnsi="Arial" w:cs="Arial"/>
          <w:sz w:val="20"/>
          <w:szCs w:val="20"/>
        </w:rPr>
        <w:t xml:space="preserve">, </w:t>
      </w:r>
      <w:r w:rsidR="0065355B" w:rsidRPr="00AE1D7D">
        <w:rPr>
          <w:rFonts w:ascii="Arial" w:hAnsi="Arial" w:cs="Arial"/>
          <w:sz w:val="20"/>
          <w:szCs w:val="20"/>
        </w:rPr>
        <w:t>Okresní hospodářská komora Liberec,</w:t>
      </w:r>
      <w:r>
        <w:rPr>
          <w:rFonts w:ascii="Arial" w:hAnsi="Arial" w:cs="Arial"/>
          <w:sz w:val="20"/>
          <w:szCs w:val="20"/>
        </w:rPr>
        <w:t xml:space="preserve"> S</w:t>
      </w:r>
      <w:r w:rsidR="00CC7A65">
        <w:rPr>
          <w:rFonts w:ascii="Arial" w:hAnsi="Arial" w:cs="Arial"/>
          <w:sz w:val="20"/>
          <w:szCs w:val="20"/>
        </w:rPr>
        <w:t>polek</w:t>
      </w:r>
      <w:r>
        <w:rPr>
          <w:rFonts w:ascii="Arial" w:hAnsi="Arial" w:cs="Arial"/>
          <w:sz w:val="20"/>
          <w:szCs w:val="20"/>
        </w:rPr>
        <w:t xml:space="preserve"> pro rozvoj </w:t>
      </w:r>
      <w:r w:rsidR="00CC7A65">
        <w:rPr>
          <w:rFonts w:ascii="Arial" w:hAnsi="Arial" w:cs="Arial"/>
          <w:sz w:val="20"/>
          <w:szCs w:val="20"/>
        </w:rPr>
        <w:t>lidských</w:t>
      </w:r>
      <w:r>
        <w:rPr>
          <w:rFonts w:ascii="Arial" w:hAnsi="Arial" w:cs="Arial"/>
          <w:sz w:val="20"/>
          <w:szCs w:val="20"/>
        </w:rPr>
        <w:t xml:space="preserve"> </w:t>
      </w:r>
      <w:r w:rsidR="00CC7A65">
        <w:rPr>
          <w:rFonts w:ascii="Arial" w:hAnsi="Arial" w:cs="Arial"/>
          <w:sz w:val="20"/>
          <w:szCs w:val="20"/>
        </w:rPr>
        <w:t xml:space="preserve">zdrojů Liberec </w:t>
      </w:r>
      <w:r w:rsidR="0065355B">
        <w:rPr>
          <w:rFonts w:ascii="Arial" w:hAnsi="Arial" w:cs="Arial"/>
          <w:sz w:val="20"/>
          <w:szCs w:val="20"/>
        </w:rPr>
        <w:t xml:space="preserve">a </w:t>
      </w:r>
      <w:r w:rsidR="0065355B" w:rsidRPr="00AE1D7D">
        <w:rPr>
          <w:rFonts w:ascii="Arial" w:hAnsi="Arial" w:cs="Arial"/>
          <w:sz w:val="20"/>
          <w:szCs w:val="20"/>
        </w:rPr>
        <w:t>Krajská nemocnice Liberec</w:t>
      </w:r>
    </w:p>
    <w:p w14:paraId="0766F31C" w14:textId="77777777" w:rsidR="0065355B" w:rsidRPr="00803428" w:rsidRDefault="0065355B" w:rsidP="0065355B">
      <w:pPr>
        <w:tabs>
          <w:tab w:val="left" w:pos="3701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 </w:t>
      </w:r>
      <w:r w:rsidRPr="00803428">
        <w:rPr>
          <w:rFonts w:ascii="Arial" w:hAnsi="Arial" w:cs="Arial"/>
          <w:b/>
          <w:sz w:val="20"/>
          <w:szCs w:val="20"/>
        </w:rPr>
        <w:t xml:space="preserve">Vás </w:t>
      </w:r>
      <w:r>
        <w:rPr>
          <w:rFonts w:ascii="Arial" w:hAnsi="Arial" w:cs="Arial"/>
          <w:b/>
          <w:sz w:val="20"/>
          <w:szCs w:val="20"/>
        </w:rPr>
        <w:t>dovolují pozvat</w:t>
      </w:r>
      <w:r w:rsidRPr="00803428">
        <w:rPr>
          <w:rFonts w:ascii="Arial" w:hAnsi="Arial" w:cs="Arial"/>
          <w:b/>
          <w:sz w:val="20"/>
          <w:szCs w:val="20"/>
        </w:rPr>
        <w:t xml:space="preserve"> na seminář</w:t>
      </w:r>
    </w:p>
    <w:p w14:paraId="138930B2" w14:textId="77777777" w:rsidR="0065355B" w:rsidRPr="00AE1D7D" w:rsidRDefault="0065355B" w:rsidP="0065355B">
      <w:pPr>
        <w:tabs>
          <w:tab w:val="left" w:pos="3701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9643D" wp14:editId="4C17719E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5730240" cy="541020"/>
                <wp:effectExtent l="0" t="0" r="22860" b="1143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41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3FDE1" w14:textId="77777777" w:rsidR="0065355B" w:rsidRPr="008A1952" w:rsidRDefault="00777984" w:rsidP="006535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779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Vyhrazená technická zařízení elektrická a zdvihací dle nové legislativy s účinností od 1.</w:t>
                            </w:r>
                            <w:r w:rsidR="001D58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79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  <w:r w:rsidR="001D58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79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9643D" id="Zaoblený obdélník 1" o:spid="_x0000_s1026" style="position:absolute;left:0;text-align:left;margin-left:400pt;margin-top:5.8pt;width:451.2pt;height:4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" fillcolor="#9cc2e5 [1940]" strokecolor="#9cc2e5 [1940]" strokeweight="1pt">
                <v:stroke joinstyle="miter"/>
                <v:textbox>
                  <w:txbxContent>
                    <w:p w14:paraId="67B3FDE1" w14:textId="77777777" w:rsidR="0065355B" w:rsidRPr="008A1952" w:rsidRDefault="00777984" w:rsidP="006535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779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Vyhrazená technická zařízení elektrická a zdvihací dle nové legislativy s účinností od 1.</w:t>
                      </w:r>
                      <w:r w:rsidR="001D58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779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7.</w:t>
                      </w:r>
                      <w:r w:rsidR="001D58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779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1DE6FF" w14:textId="77777777" w:rsidR="0065355B" w:rsidRPr="00AE1D7D" w:rsidRDefault="0065355B" w:rsidP="0065355B">
      <w:pPr>
        <w:tabs>
          <w:tab w:val="left" w:pos="3701"/>
        </w:tabs>
        <w:rPr>
          <w:rFonts w:ascii="Arial" w:hAnsi="Arial" w:cs="Arial"/>
          <w:sz w:val="20"/>
          <w:szCs w:val="20"/>
        </w:rPr>
      </w:pPr>
    </w:p>
    <w:p w14:paraId="43337F4E" w14:textId="77777777" w:rsidR="0065355B" w:rsidRDefault="0065355B" w:rsidP="0065355B">
      <w:pPr>
        <w:tabs>
          <w:tab w:val="left" w:pos="3701"/>
        </w:tabs>
        <w:spacing w:after="0" w:line="240" w:lineRule="auto"/>
        <w:ind w:left="709" w:hanging="709"/>
        <w:rPr>
          <w:rFonts w:ascii="Arial" w:hAnsi="Arial" w:cs="Arial"/>
          <w:i/>
          <w:sz w:val="20"/>
          <w:szCs w:val="20"/>
        </w:rPr>
      </w:pPr>
    </w:p>
    <w:p w14:paraId="29A7B5CB" w14:textId="77777777" w:rsidR="0065355B" w:rsidRDefault="00777984" w:rsidP="0065355B">
      <w:pPr>
        <w:tabs>
          <w:tab w:val="left" w:pos="3701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65355B" w:rsidRPr="00A340A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prosince</w:t>
      </w:r>
      <w:r w:rsidR="0065355B" w:rsidRPr="00A340AC">
        <w:rPr>
          <w:rFonts w:ascii="Arial" w:hAnsi="Arial" w:cs="Arial"/>
          <w:b/>
        </w:rPr>
        <w:t xml:space="preserve"> 2022</w:t>
      </w:r>
    </w:p>
    <w:p w14:paraId="21F5FA26" w14:textId="77777777" w:rsidR="003D35DC" w:rsidRPr="00A340AC" w:rsidRDefault="003D35DC" w:rsidP="0065355B">
      <w:pPr>
        <w:tabs>
          <w:tab w:val="left" w:pos="3701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48A4FA1" w14:textId="77777777" w:rsidR="0065355B" w:rsidRPr="00A340AC" w:rsidRDefault="0065355B" w:rsidP="0065355B">
      <w:pPr>
        <w:tabs>
          <w:tab w:val="left" w:pos="3701"/>
        </w:tabs>
        <w:spacing w:after="0" w:line="240" w:lineRule="auto"/>
        <w:jc w:val="center"/>
        <w:rPr>
          <w:rFonts w:ascii="Arial" w:hAnsi="Arial" w:cs="Arial"/>
          <w:b/>
        </w:rPr>
      </w:pPr>
      <w:r w:rsidRPr="00A340AC">
        <w:rPr>
          <w:rFonts w:ascii="Arial" w:hAnsi="Arial" w:cs="Arial"/>
          <w:b/>
        </w:rPr>
        <w:t>Krajská nemocnice Liberec, a.s., Husova 10, Liberec – přednáškový sál, pavilon P2</w:t>
      </w:r>
    </w:p>
    <w:p w14:paraId="791DCCCB" w14:textId="77777777" w:rsidR="00637654" w:rsidRPr="00637654" w:rsidRDefault="00637654" w:rsidP="0065355B">
      <w:pPr>
        <w:tabs>
          <w:tab w:val="left" w:pos="370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3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7243"/>
      </w:tblGrid>
      <w:tr w:rsidR="00090253" w:rsidRPr="00637654" w14:paraId="398339F3" w14:textId="77777777" w:rsidTr="00D40C74">
        <w:trPr>
          <w:trHeight w:val="7231"/>
        </w:trPr>
        <w:tc>
          <w:tcPr>
            <w:tcW w:w="1830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nil"/>
            </w:tcBorders>
          </w:tcPr>
          <w:p w14:paraId="26F88329" w14:textId="77777777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468AF3" w14:textId="26CC88D9" w:rsidR="00090253" w:rsidRPr="00303B8C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03B8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PROGRAM:</w:t>
            </w:r>
          </w:p>
          <w:p w14:paraId="384D41DA" w14:textId="77777777" w:rsidR="003D35DC" w:rsidRPr="00637654" w:rsidRDefault="003D35DC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A27A2" w14:textId="77777777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E41D2B" w14:textId="72033C38" w:rsidR="00090253" w:rsidRPr="00637654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654">
              <w:rPr>
                <w:rFonts w:ascii="Arial" w:hAnsi="Arial" w:cs="Arial"/>
                <w:sz w:val="20"/>
                <w:szCs w:val="20"/>
              </w:rPr>
              <w:t>08:30 – 09:00</w:t>
            </w:r>
          </w:p>
          <w:p w14:paraId="783FAD58" w14:textId="77777777" w:rsidR="00637654" w:rsidRPr="00637654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84CDD0" w14:textId="77777777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A080C" w14:textId="493F2BEC" w:rsidR="00090253" w:rsidRPr="00637654" w:rsidRDefault="0035786D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09:10</w:t>
            </w:r>
          </w:p>
          <w:p w14:paraId="56439098" w14:textId="77777777" w:rsidR="00637654" w:rsidRPr="00637654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0F080F" w14:textId="77777777" w:rsidR="00090253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B5166B" w14:textId="77777777" w:rsidR="00637654" w:rsidRPr="00637654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29E129" w14:textId="77777777" w:rsidR="00637654" w:rsidRPr="00637654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249738" w14:textId="77777777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AFB704" w14:textId="3B38B27F" w:rsidR="00090253" w:rsidRPr="00637654" w:rsidRDefault="0035786D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09:10 – </w:t>
            </w:r>
            <w:r w:rsidR="0059540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:10</w:t>
            </w:r>
          </w:p>
          <w:p w14:paraId="6B0CD51D" w14:textId="77777777" w:rsidR="00090253" w:rsidRPr="00637654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58B05F" w14:textId="77777777" w:rsidR="00090253" w:rsidRPr="00637654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7309A5" w14:textId="77777777" w:rsidR="00090253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45F6AE" w14:textId="77777777" w:rsidR="00637654" w:rsidRPr="00637654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152EE0" w14:textId="77777777" w:rsidR="00090253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B43405" w14:textId="77777777" w:rsidR="003D35DC" w:rsidRPr="00637654" w:rsidRDefault="003D35DC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3C8C32" w14:textId="77777777" w:rsidR="00090253" w:rsidRPr="00637654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A9223D" w14:textId="77777777" w:rsidR="00595408" w:rsidRDefault="00595408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9DB2E9" w14:textId="77777777" w:rsidR="00595408" w:rsidRDefault="00595408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45174A" w14:textId="77777777" w:rsidR="00595408" w:rsidRDefault="00595408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B26C8A" w14:textId="77777777" w:rsidR="00595408" w:rsidRDefault="00595408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F547E0" w14:textId="77777777" w:rsidR="00595408" w:rsidRDefault="00595408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283301" w14:textId="77777777" w:rsidR="00595408" w:rsidRDefault="00595408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60210C" w14:textId="77777777" w:rsidR="00595408" w:rsidRDefault="00595408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7ADFE6" w14:textId="77777777" w:rsidR="00595408" w:rsidRDefault="00595408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4433DB" w14:textId="77777777" w:rsidR="00595408" w:rsidRDefault="00595408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DE6C0B" w14:textId="77777777" w:rsidR="00595408" w:rsidRDefault="00595408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11223F" w14:textId="18342CE9" w:rsidR="00595408" w:rsidRDefault="00595408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ABB4F2" w14:textId="6A497AA2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F28713" w14:textId="36349ECC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BCC91C" w14:textId="347BF836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EDFC92" w14:textId="4EFF356B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B1358B" w14:textId="3C5FF003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8766C0" w14:textId="43564A1D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61858" w14:textId="650FE0FE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37611E" w14:textId="77777777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199E86" w14:textId="77777777" w:rsidR="00595408" w:rsidRDefault="00595408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36E395" w14:textId="77777777" w:rsidR="00CC7A65" w:rsidRDefault="00CC7A6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5F2F62" w14:textId="77777777" w:rsidR="00CC7A65" w:rsidRDefault="00CC7A6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8250E" w14:textId="77777777" w:rsidR="00CC7A65" w:rsidRDefault="00CC7A6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417731" w14:textId="77777777" w:rsidR="00CC7A65" w:rsidRDefault="00CC7A6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8A94B9" w14:textId="77777777" w:rsidR="00CC7A65" w:rsidRDefault="00CC7A6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98EA1A" w14:textId="4918A875" w:rsidR="00D40C74" w:rsidRDefault="003D35DC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12:10 – 13:00</w:t>
            </w:r>
          </w:p>
          <w:p w14:paraId="43FC09C8" w14:textId="37100909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30EDAA" w14:textId="77777777" w:rsidR="00D40C74" w:rsidRPr="0063765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7502A4" w14:textId="77777777" w:rsidR="00090253" w:rsidRPr="00637654" w:rsidRDefault="003D35DC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16:00</w:t>
            </w:r>
          </w:p>
          <w:p w14:paraId="32F334C1" w14:textId="77777777" w:rsidR="00637654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BAE86" w14:textId="77777777" w:rsidR="00637654" w:rsidRPr="00637654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A31F6D" w14:textId="77777777" w:rsidR="00AE6A2B" w:rsidRDefault="00AE6A2B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F95CC9" w14:textId="40958481" w:rsidR="00A2393C" w:rsidRDefault="00A2393C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092314" w14:textId="5093846A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4BC1A8" w14:textId="63511A21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64447F" w14:textId="56A4942D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D56C9A" w14:textId="5BC8B29D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792360" w14:textId="6B4EFAC1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F6B8FF" w14:textId="4723E448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9693C" w14:textId="6946FCC9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5C8AA0" w14:textId="703F13A2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E12331" w14:textId="5E0FD3A9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37D177" w14:textId="186B7842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F12E07" w14:textId="587FA945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8D971B" w14:textId="36EAB4E2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2A2647" w14:textId="1D0B6C61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497F02" w14:textId="509A4B4A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472E5F" w14:textId="2C230364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45DA22" w14:textId="50CE3D24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0C7269" w14:textId="5F8DE1F0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218C14" w14:textId="5F07B793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1A7A36" w14:textId="77777777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949BC" w14:textId="77777777" w:rsidR="00AE6A2B" w:rsidRDefault="00AE6A2B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CE0994" w14:textId="77777777" w:rsidR="00303B8C" w:rsidRDefault="00303B8C" w:rsidP="00AE6A2B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CA5BD" w14:textId="77777777" w:rsidR="00303B8C" w:rsidRDefault="00303B8C" w:rsidP="00AE6A2B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3E8C68" w14:textId="7D5DA4EA" w:rsidR="00090253" w:rsidRPr="00637654" w:rsidRDefault="003D35DC" w:rsidP="00AE6A2B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– 16:1</w:t>
            </w:r>
            <w:r w:rsidR="00090253" w:rsidRPr="0063765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43" w:type="dxa"/>
            <w:tcBorders>
              <w:top w:val="single" w:sz="18" w:space="0" w:color="9CC2E5" w:themeColor="accent1" w:themeTint="99"/>
              <w:left w:val="nil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</w:tcPr>
          <w:p w14:paraId="089D6D31" w14:textId="77777777" w:rsidR="00090253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72AA80" w14:textId="77777777" w:rsidR="003D35DC" w:rsidRPr="00637654" w:rsidRDefault="003D35DC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52565" w14:textId="77777777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CBB037" w14:textId="77777777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039EBB" w14:textId="5F087DB7" w:rsidR="00090253" w:rsidRPr="00303B8C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8C">
              <w:rPr>
                <w:rFonts w:ascii="Arial" w:hAnsi="Arial" w:cs="Arial"/>
                <w:b/>
                <w:bCs/>
                <w:sz w:val="20"/>
                <w:szCs w:val="20"/>
              </w:rPr>
              <w:t>Prezence, občerstvení</w:t>
            </w:r>
          </w:p>
          <w:p w14:paraId="71ED488B" w14:textId="77777777" w:rsidR="00637654" w:rsidRPr="00AE6A2B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C1F44B" w14:textId="77777777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04E9D1" w14:textId="5CD851AB" w:rsidR="00637654" w:rsidRPr="00AE6A2B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A2B">
              <w:rPr>
                <w:rFonts w:ascii="Arial" w:hAnsi="Arial" w:cs="Arial"/>
                <w:sz w:val="20"/>
                <w:szCs w:val="20"/>
              </w:rPr>
              <w:t>Zahájení</w:t>
            </w:r>
          </w:p>
          <w:p w14:paraId="528AD15D" w14:textId="32BF7C8B" w:rsidR="00090253" w:rsidRPr="00AE6A2B" w:rsidRDefault="00090253" w:rsidP="00637654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919">
              <w:rPr>
                <w:rFonts w:ascii="Arial" w:hAnsi="Arial" w:cs="Arial"/>
                <w:b/>
                <w:sz w:val="20"/>
                <w:szCs w:val="20"/>
              </w:rPr>
              <w:t>Ing. Naďa Vojtíšková</w:t>
            </w:r>
            <w:r w:rsidRPr="00AE6A2B">
              <w:rPr>
                <w:rFonts w:ascii="Arial" w:hAnsi="Arial" w:cs="Arial"/>
                <w:sz w:val="20"/>
                <w:szCs w:val="20"/>
              </w:rPr>
              <w:t>, manažerka Svazu průmyslu a dopravy ČR pro Liberecký a Královéhradecký kraj</w:t>
            </w:r>
            <w:r w:rsidR="001D58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D5884" w:rsidRPr="00C10919">
              <w:rPr>
                <w:rFonts w:ascii="Arial" w:hAnsi="Arial" w:cs="Arial"/>
                <w:b/>
                <w:sz w:val="20"/>
                <w:szCs w:val="20"/>
              </w:rPr>
              <w:t>Ing. Martin Procházka</w:t>
            </w:r>
            <w:r w:rsidR="001D5884">
              <w:rPr>
                <w:rFonts w:ascii="Arial" w:hAnsi="Arial" w:cs="Arial"/>
                <w:sz w:val="20"/>
                <w:szCs w:val="20"/>
              </w:rPr>
              <w:t>, ředitel O</w:t>
            </w:r>
            <w:r w:rsidR="00CC7A65">
              <w:rPr>
                <w:rFonts w:ascii="Arial" w:hAnsi="Arial" w:cs="Arial"/>
                <w:sz w:val="20"/>
                <w:szCs w:val="20"/>
              </w:rPr>
              <w:t>kresní hospodářské komory</w:t>
            </w:r>
            <w:r w:rsidR="001D5884">
              <w:rPr>
                <w:rFonts w:ascii="Arial" w:hAnsi="Arial" w:cs="Arial"/>
                <w:sz w:val="20"/>
                <w:szCs w:val="20"/>
              </w:rPr>
              <w:t xml:space="preserve"> Liberec</w:t>
            </w:r>
          </w:p>
          <w:p w14:paraId="328EBFD7" w14:textId="77777777" w:rsidR="00C10919" w:rsidRDefault="00C10919" w:rsidP="00777984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162290" w14:textId="77777777" w:rsidR="00D40C74" w:rsidRDefault="00D40C74" w:rsidP="00777984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AF10D" w14:textId="459BC548" w:rsidR="0035786D" w:rsidRDefault="0035786D" w:rsidP="00777984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919">
              <w:rPr>
                <w:rFonts w:ascii="Arial" w:hAnsi="Arial" w:cs="Arial"/>
                <w:b/>
                <w:sz w:val="20"/>
                <w:szCs w:val="20"/>
              </w:rPr>
              <w:t xml:space="preserve">Vyhrazená </w:t>
            </w:r>
            <w:r w:rsidR="001D5884">
              <w:rPr>
                <w:rFonts w:ascii="Arial" w:hAnsi="Arial" w:cs="Arial"/>
                <w:b/>
                <w:sz w:val="20"/>
                <w:szCs w:val="20"/>
              </w:rPr>
              <w:t xml:space="preserve">elektrická zařízení </w:t>
            </w:r>
            <w:r w:rsidRPr="00C10919">
              <w:rPr>
                <w:rFonts w:ascii="Arial" w:hAnsi="Arial" w:cs="Arial"/>
                <w:b/>
                <w:sz w:val="20"/>
                <w:szCs w:val="20"/>
              </w:rPr>
              <w:t>dle nové legislativy s účinností od 1.7.2022</w:t>
            </w:r>
            <w:r w:rsidR="00CC7A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7A6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C7A65" w:rsidRPr="00CC7A65">
              <w:rPr>
                <w:rFonts w:ascii="Arial" w:hAnsi="Arial" w:cs="Arial"/>
                <w:b/>
                <w:sz w:val="20"/>
                <w:szCs w:val="20"/>
              </w:rPr>
              <w:t>Mgr. Radek Roušar</w:t>
            </w:r>
          </w:p>
          <w:p w14:paraId="3740613A" w14:textId="03B241B8" w:rsidR="00044042" w:rsidRPr="00044042" w:rsidRDefault="00044042" w:rsidP="00044042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4042">
              <w:rPr>
                <w:rFonts w:ascii="Arial" w:hAnsi="Arial" w:cs="Arial"/>
                <w:bCs/>
                <w:sz w:val="20"/>
                <w:szCs w:val="20"/>
              </w:rPr>
              <w:t>Jaká el</w:t>
            </w:r>
            <w:r w:rsidR="00CC7A65">
              <w:rPr>
                <w:rFonts w:ascii="Arial" w:hAnsi="Arial" w:cs="Arial"/>
                <w:bCs/>
                <w:sz w:val="20"/>
                <w:szCs w:val="20"/>
              </w:rPr>
              <w:t>ektrická</w:t>
            </w:r>
            <w:r w:rsidRPr="00044042">
              <w:rPr>
                <w:rFonts w:ascii="Arial" w:hAnsi="Arial" w:cs="Arial"/>
                <w:bCs/>
                <w:sz w:val="20"/>
                <w:szCs w:val="20"/>
              </w:rPr>
              <w:t xml:space="preserve"> zařízení patří mezi vyhrazená (dále jen „VEZ“)?</w:t>
            </w:r>
          </w:p>
          <w:p w14:paraId="0599BA33" w14:textId="77777777" w:rsidR="00044042" w:rsidRPr="00044042" w:rsidRDefault="00044042" w:rsidP="00044042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4042">
              <w:rPr>
                <w:rFonts w:ascii="Arial" w:hAnsi="Arial" w:cs="Arial"/>
                <w:bCs/>
                <w:sz w:val="20"/>
                <w:szCs w:val="20"/>
              </w:rPr>
              <w:t>Co je to pověřená organizace?</w:t>
            </w:r>
          </w:p>
          <w:p w14:paraId="0D8963C7" w14:textId="56AD9382" w:rsidR="00044042" w:rsidRPr="00044042" w:rsidRDefault="00044042" w:rsidP="00044042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4042">
              <w:rPr>
                <w:rFonts w:ascii="Arial" w:hAnsi="Arial" w:cs="Arial"/>
                <w:bCs/>
                <w:sz w:val="20"/>
                <w:szCs w:val="20"/>
              </w:rPr>
              <w:t>Jaké povinnosti je nutno splnit při uvádění VEZ do provozu?</w:t>
            </w:r>
          </w:p>
          <w:p w14:paraId="5C00B638" w14:textId="4B5FCBF6" w:rsidR="00044042" w:rsidRPr="00044042" w:rsidRDefault="00044042" w:rsidP="00044042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4042">
              <w:rPr>
                <w:rFonts w:ascii="Arial" w:hAnsi="Arial" w:cs="Arial"/>
                <w:bCs/>
                <w:sz w:val="20"/>
                <w:szCs w:val="20"/>
              </w:rPr>
              <w:t>Jaké povinnosti je nutno splnit při provozování VEZ?</w:t>
            </w:r>
          </w:p>
          <w:p w14:paraId="42020D5A" w14:textId="77777777" w:rsidR="00595408" w:rsidRDefault="00044042" w:rsidP="00595408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4042">
              <w:rPr>
                <w:rFonts w:ascii="Arial" w:hAnsi="Arial" w:cs="Arial"/>
                <w:bCs/>
                <w:sz w:val="20"/>
                <w:szCs w:val="20"/>
              </w:rPr>
              <w:t>Jak jsou stanoveny nově lhůty revizí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VEZ</w:t>
            </w:r>
            <w:r w:rsidRPr="00044042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39947017" w14:textId="11B29014" w:rsidR="00595408" w:rsidRPr="00261E27" w:rsidRDefault="00595408" w:rsidP="00595408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5408">
              <w:rPr>
                <w:rFonts w:ascii="Arial" w:hAnsi="Arial" w:cs="Arial"/>
                <w:sz w:val="20"/>
                <w:szCs w:val="20"/>
              </w:rPr>
              <w:t>Dotazy, diskuze</w:t>
            </w:r>
          </w:p>
          <w:p w14:paraId="0A4E0F68" w14:textId="0E2EA99C" w:rsidR="00261E27" w:rsidRDefault="00261E27" w:rsidP="00261E27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2D7BEC" w14:textId="77777777" w:rsidR="00D40C74" w:rsidRDefault="00D40C74" w:rsidP="00261E27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C9DFBC" w14:textId="6209BA13" w:rsidR="00261E27" w:rsidRPr="00261E27" w:rsidRDefault="00261E27" w:rsidP="00261E27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Pauza, občerstvení</w:t>
            </w:r>
          </w:p>
          <w:p w14:paraId="2D79ED61" w14:textId="77777777" w:rsidR="00595408" w:rsidRPr="00044042" w:rsidRDefault="00595408" w:rsidP="00595408">
            <w:pPr>
              <w:pStyle w:val="Odstavecseseznamem"/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3F0B91" w14:textId="77777777" w:rsidR="00044042" w:rsidRDefault="00044042" w:rsidP="00044042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6C070" w14:textId="7E3BD7E3" w:rsidR="00044042" w:rsidRDefault="00044042" w:rsidP="00044042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0919">
              <w:rPr>
                <w:rFonts w:ascii="Arial" w:hAnsi="Arial" w:cs="Arial"/>
                <w:b/>
                <w:sz w:val="20"/>
                <w:szCs w:val="20"/>
              </w:rPr>
              <w:t>Odborná způsobilost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10919">
              <w:rPr>
                <w:rFonts w:ascii="Arial" w:hAnsi="Arial" w:cs="Arial"/>
                <w:b/>
                <w:sz w:val="20"/>
                <w:szCs w:val="20"/>
              </w:rPr>
              <w:t>elektrotechnice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dle nové legislativy od 1.7.2022</w:t>
            </w:r>
            <w:r w:rsidR="00CC7A6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C7A65" w:rsidRPr="00CC7A65">
              <w:rPr>
                <w:rFonts w:ascii="Arial" w:hAnsi="Arial" w:cs="Arial"/>
                <w:b/>
                <w:sz w:val="20"/>
                <w:szCs w:val="20"/>
              </w:rPr>
              <w:t>Mgr. Radek Roušar</w:t>
            </w:r>
          </w:p>
          <w:p w14:paraId="4A0A45C2" w14:textId="4C002408" w:rsidR="00044042" w:rsidRPr="00595408" w:rsidRDefault="00044042" w:rsidP="00044042">
            <w:pPr>
              <w:pStyle w:val="Odstavecseseznamem"/>
              <w:numPr>
                <w:ilvl w:val="0"/>
                <w:numId w:val="2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5408">
              <w:rPr>
                <w:rFonts w:ascii="Arial" w:hAnsi="Arial" w:cs="Arial"/>
                <w:bCs/>
                <w:sz w:val="20"/>
                <w:szCs w:val="20"/>
              </w:rPr>
              <w:t>Jak se změnily stupně odborné způsobilosti v elektrotechnice?</w:t>
            </w:r>
          </w:p>
          <w:p w14:paraId="3C732684" w14:textId="47F747DA" w:rsidR="00044042" w:rsidRPr="00595408" w:rsidRDefault="00044042" w:rsidP="00044042">
            <w:pPr>
              <w:pStyle w:val="Odstavecseseznamem"/>
              <w:numPr>
                <w:ilvl w:val="0"/>
                <w:numId w:val="2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5408">
              <w:rPr>
                <w:rFonts w:ascii="Arial" w:hAnsi="Arial" w:cs="Arial"/>
                <w:bCs/>
                <w:sz w:val="20"/>
                <w:szCs w:val="20"/>
              </w:rPr>
              <w:t>Co může provádět osoba poučená, co už osoba znalá?</w:t>
            </w:r>
          </w:p>
          <w:p w14:paraId="748C5C65" w14:textId="7241C210" w:rsidR="00044042" w:rsidRPr="00595408" w:rsidRDefault="00044042" w:rsidP="00044042">
            <w:pPr>
              <w:pStyle w:val="Odstavecseseznamem"/>
              <w:numPr>
                <w:ilvl w:val="0"/>
                <w:numId w:val="2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5408">
              <w:rPr>
                <w:rFonts w:ascii="Arial" w:hAnsi="Arial" w:cs="Arial"/>
                <w:bCs/>
                <w:sz w:val="20"/>
                <w:szCs w:val="20"/>
              </w:rPr>
              <w:t>Kdo je to odpovědná osoba</w:t>
            </w:r>
            <w:r w:rsidR="00595408" w:rsidRPr="00595408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078A0B42" w14:textId="77777777" w:rsidR="00595408" w:rsidRDefault="00595408" w:rsidP="00777984">
            <w:pPr>
              <w:pStyle w:val="Odstavecseseznamem"/>
              <w:numPr>
                <w:ilvl w:val="0"/>
                <w:numId w:val="2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5408">
              <w:rPr>
                <w:rFonts w:ascii="Arial" w:hAnsi="Arial" w:cs="Arial"/>
                <w:bCs/>
                <w:sz w:val="20"/>
                <w:szCs w:val="20"/>
              </w:rPr>
              <w:t>Kdo může zkoušet odbornou způsobilost v elektrotechnice?</w:t>
            </w:r>
          </w:p>
          <w:p w14:paraId="6D2E55AA" w14:textId="55DE9D58" w:rsidR="003D35DC" w:rsidRPr="00595408" w:rsidRDefault="003D35DC" w:rsidP="00777984">
            <w:pPr>
              <w:pStyle w:val="Odstavecseseznamem"/>
              <w:numPr>
                <w:ilvl w:val="0"/>
                <w:numId w:val="2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5408">
              <w:rPr>
                <w:rFonts w:ascii="Arial" w:hAnsi="Arial" w:cs="Arial"/>
                <w:sz w:val="20"/>
                <w:szCs w:val="20"/>
              </w:rPr>
              <w:t>Dotazy, diskuze</w:t>
            </w:r>
          </w:p>
          <w:p w14:paraId="74A8C018" w14:textId="77777777" w:rsidR="00CC7A65" w:rsidRDefault="00CC7A65" w:rsidP="00CC7A65">
            <w:pPr>
              <w:pStyle w:val="Odstavecseseznamem"/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F3912" w14:textId="77777777" w:rsidR="00CC7A65" w:rsidRDefault="00CC7A65" w:rsidP="00CC7A65">
            <w:pPr>
              <w:pStyle w:val="Odstavecseseznamem"/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3D2686" w14:textId="77777777" w:rsidR="00CC7A65" w:rsidRDefault="00CC7A65" w:rsidP="00CC7A65">
            <w:pPr>
              <w:pStyle w:val="Odstavecseseznamem"/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2F09D" w14:textId="6B236CFA" w:rsidR="00637654" w:rsidRPr="00261E27" w:rsidRDefault="0035786D" w:rsidP="00B96199">
            <w:pPr>
              <w:pStyle w:val="Odstavecseseznamem"/>
              <w:tabs>
                <w:tab w:val="left" w:pos="370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E27">
              <w:rPr>
                <w:rFonts w:ascii="Arial" w:hAnsi="Arial" w:cs="Arial"/>
                <w:b/>
                <w:sz w:val="20"/>
                <w:szCs w:val="20"/>
              </w:rPr>
              <w:t>Mgr. Radek Roušar</w:t>
            </w:r>
            <w:r w:rsidR="00CC7A6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C7A65" w:rsidRPr="00CC7A65">
              <w:rPr>
                <w:rFonts w:ascii="Arial" w:hAnsi="Arial" w:cs="Arial"/>
                <w:bCs/>
                <w:sz w:val="20"/>
                <w:szCs w:val="20"/>
              </w:rPr>
              <w:t>je</w:t>
            </w:r>
            <w:r w:rsidR="00CC7A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1E27" w:rsidRPr="00D40C74">
              <w:rPr>
                <w:rFonts w:ascii="Arial" w:hAnsi="Arial" w:cs="Arial"/>
                <w:sz w:val="20"/>
                <w:szCs w:val="20"/>
              </w:rPr>
              <w:t>prezident</w:t>
            </w:r>
            <w:r w:rsidR="00CC7A65">
              <w:rPr>
                <w:rFonts w:ascii="Arial" w:hAnsi="Arial" w:cs="Arial"/>
                <w:sz w:val="20"/>
                <w:szCs w:val="20"/>
              </w:rPr>
              <w:t>em</w:t>
            </w:r>
            <w:r w:rsidR="00261E27" w:rsidRPr="00D40C74">
              <w:rPr>
                <w:rFonts w:ascii="Arial" w:hAnsi="Arial" w:cs="Arial"/>
                <w:sz w:val="20"/>
                <w:szCs w:val="20"/>
              </w:rPr>
              <w:t xml:space="preserve"> Elektrotechnického svazu českého (ESČ) a člen</w:t>
            </w:r>
            <w:r w:rsidR="00B96199">
              <w:rPr>
                <w:rFonts w:ascii="Arial" w:hAnsi="Arial" w:cs="Arial"/>
                <w:sz w:val="20"/>
                <w:szCs w:val="20"/>
              </w:rPr>
              <w:t>em</w:t>
            </w:r>
            <w:r w:rsidR="00261E27" w:rsidRPr="00D40C74">
              <w:rPr>
                <w:rFonts w:ascii="Arial" w:hAnsi="Arial" w:cs="Arial"/>
                <w:sz w:val="20"/>
                <w:szCs w:val="20"/>
              </w:rPr>
              <w:t xml:space="preserve"> představenstva Hospodářské komory České republiky</w:t>
            </w:r>
            <w:r w:rsidR="00B96199">
              <w:rPr>
                <w:rFonts w:ascii="Arial" w:hAnsi="Arial" w:cs="Arial"/>
                <w:sz w:val="20"/>
                <w:szCs w:val="20"/>
              </w:rPr>
              <w:t xml:space="preserve"> (HK ČR),</w:t>
            </w:r>
            <w:r w:rsidR="00261E27" w:rsidRPr="00D40C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199">
              <w:rPr>
                <w:rFonts w:ascii="Arial" w:hAnsi="Arial" w:cs="Arial"/>
                <w:sz w:val="20"/>
                <w:szCs w:val="20"/>
              </w:rPr>
              <w:t xml:space="preserve">kde je současně </w:t>
            </w:r>
            <w:r w:rsidR="00261E27" w:rsidRPr="00D40C74">
              <w:rPr>
                <w:rFonts w:ascii="Arial" w:hAnsi="Arial" w:cs="Arial"/>
                <w:sz w:val="20"/>
                <w:szCs w:val="20"/>
              </w:rPr>
              <w:t>předsed</w:t>
            </w:r>
            <w:r w:rsidR="00B96199">
              <w:rPr>
                <w:rFonts w:ascii="Arial" w:hAnsi="Arial" w:cs="Arial"/>
                <w:sz w:val="20"/>
                <w:szCs w:val="20"/>
              </w:rPr>
              <w:t>ou</w:t>
            </w:r>
            <w:r w:rsidR="00261E27" w:rsidRPr="00D40C74">
              <w:rPr>
                <w:rFonts w:ascii="Arial" w:hAnsi="Arial" w:cs="Arial"/>
                <w:sz w:val="20"/>
                <w:szCs w:val="20"/>
              </w:rPr>
              <w:t xml:space="preserve"> Sekce pro vyhrazená technická zařízení HK ČR. Dále je členem dozorčí rady Výzkumného ústavu pro podnikání a inovace, z.ú. při HK ČR a stálý host Rady vlády pro BOZP a PO. J</w:t>
            </w:r>
            <w:r w:rsidR="00B96199">
              <w:rPr>
                <w:rFonts w:ascii="Arial" w:hAnsi="Arial" w:cs="Arial"/>
                <w:sz w:val="20"/>
                <w:szCs w:val="20"/>
              </w:rPr>
              <w:t>e j</w:t>
            </w:r>
            <w:r w:rsidR="00261E27" w:rsidRPr="00D40C74">
              <w:rPr>
                <w:rFonts w:ascii="Arial" w:hAnsi="Arial" w:cs="Arial"/>
                <w:sz w:val="20"/>
                <w:szCs w:val="20"/>
              </w:rPr>
              <w:t>ednatelem společnosti ELKO CZ, s.r.o</w:t>
            </w:r>
            <w:r w:rsidR="00D40C7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71571DA" w14:textId="47C0D1B1" w:rsidR="00637654" w:rsidRDefault="00637654" w:rsidP="00B96199">
            <w:pPr>
              <w:tabs>
                <w:tab w:val="left" w:pos="370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395874" w14:textId="7EF7D3B0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BDA897" w14:textId="107F5CAC" w:rsidR="00090253" w:rsidRDefault="00CC7A6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35786D">
              <w:rPr>
                <w:rFonts w:ascii="Arial" w:hAnsi="Arial" w:cs="Arial"/>
                <w:sz w:val="20"/>
                <w:szCs w:val="20"/>
              </w:rPr>
              <w:t>auza</w:t>
            </w:r>
            <w:r w:rsidR="003D35D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občerstvení, </w:t>
            </w:r>
            <w:r w:rsidR="003D35DC" w:rsidRPr="003D35DC">
              <w:rPr>
                <w:rFonts w:ascii="Arial" w:hAnsi="Arial" w:cs="Arial"/>
                <w:sz w:val="20"/>
                <w:szCs w:val="20"/>
              </w:rPr>
              <w:t>networking</w:t>
            </w:r>
          </w:p>
          <w:p w14:paraId="1258277A" w14:textId="5AEF2D9D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B5C604" w14:textId="6C7A4318" w:rsidR="00D40C74" w:rsidRDefault="00D40C7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1D6ACF" w14:textId="0A1FFEA1" w:rsidR="0035786D" w:rsidRDefault="0035786D" w:rsidP="00B96199">
            <w:pPr>
              <w:tabs>
                <w:tab w:val="left" w:pos="370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0919">
              <w:rPr>
                <w:rFonts w:ascii="Arial" w:hAnsi="Arial" w:cs="Arial"/>
                <w:b/>
                <w:sz w:val="20"/>
                <w:szCs w:val="20"/>
              </w:rPr>
              <w:t>Vyhrazená (te</w:t>
            </w:r>
            <w:r w:rsidR="001D5884">
              <w:rPr>
                <w:rFonts w:ascii="Arial" w:hAnsi="Arial" w:cs="Arial"/>
                <w:b/>
                <w:sz w:val="20"/>
                <w:szCs w:val="20"/>
              </w:rPr>
              <w:t xml:space="preserve">chnická) zdvihací zařízení </w:t>
            </w:r>
            <w:r w:rsidR="00EB23A2">
              <w:rPr>
                <w:rFonts w:ascii="Arial" w:hAnsi="Arial" w:cs="Arial"/>
                <w:b/>
                <w:sz w:val="20"/>
                <w:szCs w:val="20"/>
              </w:rPr>
              <w:t xml:space="preserve">(ZZ) </w:t>
            </w:r>
            <w:r w:rsidRPr="00C10919">
              <w:rPr>
                <w:rFonts w:ascii="Arial" w:hAnsi="Arial" w:cs="Arial"/>
                <w:b/>
                <w:sz w:val="20"/>
                <w:szCs w:val="20"/>
              </w:rPr>
              <w:t>dle nové legislativy</w:t>
            </w:r>
            <w:r w:rsidR="00B9619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10919">
              <w:rPr>
                <w:rFonts w:ascii="Arial" w:hAnsi="Arial" w:cs="Arial"/>
                <w:b/>
                <w:sz w:val="20"/>
                <w:szCs w:val="20"/>
              </w:rPr>
              <w:t>s účinností od 1.7.2022</w:t>
            </w:r>
            <w:r w:rsidR="00B9619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96199" w:rsidRPr="00B96199">
              <w:rPr>
                <w:rFonts w:ascii="Arial" w:hAnsi="Arial" w:cs="Arial"/>
                <w:b/>
                <w:sz w:val="20"/>
                <w:szCs w:val="20"/>
              </w:rPr>
              <w:t>Ing. Martin Röhrich</w:t>
            </w:r>
          </w:p>
          <w:p w14:paraId="0FA318B8" w14:textId="5F4F26E6" w:rsidR="00EB23A2" w:rsidRDefault="00EB23A2" w:rsidP="00EB23A2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23A2">
              <w:rPr>
                <w:rFonts w:ascii="Arial" w:hAnsi="Arial" w:cs="Arial"/>
                <w:bCs/>
                <w:sz w:val="20"/>
                <w:szCs w:val="20"/>
              </w:rPr>
              <w:t>Legislativní rámec právní úpravy vztahující se 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zdvihacím </w:t>
            </w:r>
            <w:r w:rsidRPr="00EB23A2">
              <w:rPr>
                <w:rFonts w:ascii="Arial" w:hAnsi="Arial" w:cs="Arial"/>
                <w:bCs/>
                <w:sz w:val="20"/>
                <w:szCs w:val="20"/>
              </w:rPr>
              <w:t>VTZ</w:t>
            </w:r>
            <w:r w:rsidR="00B56859">
              <w:rPr>
                <w:rFonts w:ascii="Arial" w:hAnsi="Arial" w:cs="Arial"/>
                <w:bCs/>
                <w:sz w:val="20"/>
                <w:szCs w:val="20"/>
              </w:rPr>
              <w:t xml:space="preserve"> zákon 250/ 2021 Sb</w:t>
            </w:r>
          </w:p>
          <w:p w14:paraId="6B74D4C7" w14:textId="6C956F31" w:rsidR="00EB23A2" w:rsidRPr="00EB23A2" w:rsidRDefault="00EB23A2" w:rsidP="00B56859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23A2">
              <w:rPr>
                <w:rFonts w:ascii="Arial" w:hAnsi="Arial" w:cs="Arial"/>
                <w:bCs/>
                <w:sz w:val="20"/>
                <w:szCs w:val="20"/>
              </w:rPr>
              <w:t>Legislativa a související předpisy k</w:t>
            </w:r>
            <w:r w:rsidR="00B56859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Pr="00EB23A2">
              <w:rPr>
                <w:rFonts w:ascii="Arial" w:hAnsi="Arial" w:cs="Arial"/>
                <w:bCs/>
                <w:sz w:val="20"/>
                <w:szCs w:val="20"/>
              </w:rPr>
              <w:t>Zdvihacím zařízením</w:t>
            </w:r>
            <w:r w:rsidR="00B56859">
              <w:rPr>
                <w:rFonts w:ascii="Arial" w:hAnsi="Arial" w:cs="Arial"/>
                <w:bCs/>
                <w:sz w:val="20"/>
                <w:szCs w:val="20"/>
              </w:rPr>
              <w:t xml:space="preserve"> NV 193/ 2022 Sb a další právní souvislosti</w:t>
            </w:r>
          </w:p>
          <w:p w14:paraId="527C0F7B" w14:textId="70A42699" w:rsidR="00EB23A2" w:rsidRDefault="00B56859" w:rsidP="00EB23A2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Rozdělení jednotlivých oblastí ZZ</w:t>
            </w:r>
          </w:p>
          <w:p w14:paraId="44FFFAAB" w14:textId="77777777" w:rsidR="00D40C74" w:rsidRPr="00261E27" w:rsidRDefault="00D40C74" w:rsidP="00D40C74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5408">
              <w:rPr>
                <w:rFonts w:ascii="Arial" w:hAnsi="Arial" w:cs="Arial"/>
                <w:sz w:val="20"/>
                <w:szCs w:val="20"/>
              </w:rPr>
              <w:t>Dotazy, diskuze</w:t>
            </w:r>
          </w:p>
          <w:p w14:paraId="6469AC33" w14:textId="77777777" w:rsidR="00D40C74" w:rsidRDefault="00D40C74" w:rsidP="00D40C74">
            <w:pPr>
              <w:pStyle w:val="Odstavecseseznamem"/>
              <w:tabs>
                <w:tab w:val="left" w:pos="3701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4BDC52" w14:textId="77777777" w:rsidR="00D40C74" w:rsidRPr="00261E27" w:rsidRDefault="00D40C74" w:rsidP="00D40C74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Pauza, občerstvení</w:t>
            </w:r>
          </w:p>
          <w:p w14:paraId="6E61AC60" w14:textId="77777777" w:rsidR="00D40C74" w:rsidRPr="00D40C74" w:rsidRDefault="00D40C74" w:rsidP="00D40C74">
            <w:pPr>
              <w:tabs>
                <w:tab w:val="left" w:pos="3701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B80F78" w14:textId="566BF2A5" w:rsidR="00EB23A2" w:rsidRDefault="00B56859" w:rsidP="00EB23A2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Povinnosti provozovatelů ZZ</w:t>
            </w:r>
          </w:p>
          <w:p w14:paraId="06488AF9" w14:textId="34B79642" w:rsidR="00EB23A2" w:rsidRPr="00EB23A2" w:rsidRDefault="00B56859" w:rsidP="00EB23A2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 co si dát pozor při instalaci, zajištění provozu a dalších činnostech ZZ</w:t>
            </w:r>
          </w:p>
          <w:p w14:paraId="38386F1C" w14:textId="272BCD33" w:rsidR="00EB23A2" w:rsidRPr="00B56859" w:rsidRDefault="00EB23A2" w:rsidP="00B56859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23A2">
              <w:rPr>
                <w:rFonts w:ascii="Arial" w:hAnsi="Arial" w:cs="Arial"/>
                <w:bCs/>
                <w:sz w:val="20"/>
                <w:szCs w:val="20"/>
              </w:rPr>
              <w:t xml:space="preserve">Praktické příklady </w:t>
            </w:r>
            <w:r w:rsidR="00B56859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EB23A2">
              <w:rPr>
                <w:rFonts w:ascii="Arial" w:hAnsi="Arial" w:cs="Arial"/>
                <w:bCs/>
                <w:sz w:val="20"/>
                <w:szCs w:val="20"/>
              </w:rPr>
              <w:t xml:space="preserve">postupy oblasti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ZZ</w:t>
            </w:r>
          </w:p>
          <w:p w14:paraId="6930D6EF" w14:textId="1FB470F0" w:rsidR="00261E27" w:rsidRPr="00261E27" w:rsidRDefault="00EB23A2" w:rsidP="00EB23A2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5408">
              <w:rPr>
                <w:rFonts w:ascii="Arial" w:hAnsi="Arial" w:cs="Arial"/>
                <w:sz w:val="20"/>
                <w:szCs w:val="20"/>
              </w:rPr>
              <w:t>Dotazy, diskuze</w:t>
            </w:r>
          </w:p>
          <w:p w14:paraId="3E37CA6E" w14:textId="77777777" w:rsidR="00303B8C" w:rsidRDefault="00303B8C" w:rsidP="00303B8C">
            <w:pPr>
              <w:tabs>
                <w:tab w:val="left" w:pos="3701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0899D" w14:textId="1682B2D7" w:rsidR="00A2393C" w:rsidRPr="00303B8C" w:rsidRDefault="0035786D" w:rsidP="00303B8C">
            <w:pPr>
              <w:tabs>
                <w:tab w:val="left" w:pos="3701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3B8C">
              <w:rPr>
                <w:rFonts w:ascii="Arial" w:hAnsi="Arial" w:cs="Arial"/>
                <w:b/>
                <w:sz w:val="20"/>
                <w:szCs w:val="20"/>
              </w:rPr>
              <w:t>Ing. Martin Röhrich</w:t>
            </w:r>
            <w:r w:rsidR="00303B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3B8C" w:rsidRPr="00303B8C">
              <w:rPr>
                <w:rFonts w:ascii="Arial" w:hAnsi="Arial" w:cs="Arial"/>
                <w:bCs/>
                <w:sz w:val="20"/>
                <w:szCs w:val="20"/>
              </w:rPr>
              <w:t>je č</w:t>
            </w:r>
            <w:r w:rsidR="00EB23A2" w:rsidRPr="00303B8C">
              <w:rPr>
                <w:rFonts w:ascii="Arial" w:hAnsi="Arial" w:cs="Arial"/>
                <w:sz w:val="20"/>
                <w:szCs w:val="20"/>
              </w:rPr>
              <w:t>len</w:t>
            </w:r>
            <w:r w:rsidR="00303B8C">
              <w:rPr>
                <w:rFonts w:ascii="Arial" w:hAnsi="Arial" w:cs="Arial"/>
                <w:sz w:val="20"/>
                <w:szCs w:val="20"/>
              </w:rPr>
              <w:t>em</w:t>
            </w:r>
            <w:r w:rsidR="00EB23A2" w:rsidRPr="00303B8C">
              <w:rPr>
                <w:rFonts w:ascii="Arial" w:hAnsi="Arial" w:cs="Arial"/>
                <w:sz w:val="20"/>
                <w:szCs w:val="20"/>
              </w:rPr>
              <w:t xml:space="preserve"> rady vlády pro BOZP</w:t>
            </w:r>
            <w:r w:rsidR="00303B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B23A2" w:rsidRPr="00303B8C">
              <w:rPr>
                <w:rFonts w:ascii="Arial" w:hAnsi="Arial" w:cs="Arial"/>
                <w:sz w:val="20"/>
                <w:szCs w:val="20"/>
              </w:rPr>
              <w:t>předsed</w:t>
            </w:r>
            <w:r w:rsidR="00303B8C">
              <w:rPr>
                <w:rFonts w:ascii="Arial" w:hAnsi="Arial" w:cs="Arial"/>
                <w:sz w:val="20"/>
                <w:szCs w:val="20"/>
              </w:rPr>
              <w:t>ou</w:t>
            </w:r>
            <w:r w:rsidR="00EB23A2" w:rsidRPr="00303B8C">
              <w:rPr>
                <w:rFonts w:ascii="Arial" w:hAnsi="Arial" w:cs="Arial"/>
                <w:sz w:val="20"/>
                <w:szCs w:val="20"/>
              </w:rPr>
              <w:t xml:space="preserve"> stálého</w:t>
            </w:r>
            <w:r w:rsidR="00EB23A2" w:rsidRPr="00303B8C">
              <w:rPr>
                <w:rFonts w:ascii="Arial" w:hAnsi="Arial" w:cs="Arial"/>
                <w:bCs/>
                <w:sz w:val="20"/>
                <w:szCs w:val="20"/>
              </w:rPr>
              <w:t xml:space="preserve"> v</w:t>
            </w:r>
            <w:r w:rsidR="00303B8C">
              <w:rPr>
                <w:rFonts w:ascii="Arial" w:hAnsi="Arial" w:cs="Arial"/>
                <w:bCs/>
                <w:sz w:val="20"/>
                <w:szCs w:val="20"/>
              </w:rPr>
              <w:t>ýboru</w:t>
            </w:r>
            <w:r w:rsidR="00EB23A2" w:rsidRPr="00303B8C">
              <w:rPr>
                <w:rFonts w:ascii="Arial" w:hAnsi="Arial" w:cs="Arial"/>
                <w:bCs/>
                <w:sz w:val="20"/>
                <w:szCs w:val="20"/>
              </w:rPr>
              <w:t xml:space="preserve"> pro technickou bez</w:t>
            </w:r>
            <w:r w:rsidR="00303B8C">
              <w:rPr>
                <w:rFonts w:ascii="Arial" w:hAnsi="Arial" w:cs="Arial"/>
                <w:bCs/>
                <w:sz w:val="20"/>
                <w:szCs w:val="20"/>
              </w:rPr>
              <w:t>pečnost</w:t>
            </w:r>
            <w:r w:rsidR="00EB23A2" w:rsidRPr="00303B8C">
              <w:rPr>
                <w:rFonts w:ascii="Arial" w:hAnsi="Arial" w:cs="Arial"/>
                <w:bCs/>
                <w:sz w:val="20"/>
                <w:szCs w:val="20"/>
              </w:rPr>
              <w:t xml:space="preserve"> při radě vlády</w:t>
            </w:r>
            <w:r w:rsidR="00303B8C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="00EB23A2" w:rsidRPr="00303B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23A2" w:rsidRPr="00303B8C">
              <w:rPr>
                <w:rFonts w:ascii="Arial" w:hAnsi="Arial" w:cs="Arial"/>
                <w:sz w:val="20"/>
                <w:szCs w:val="20"/>
              </w:rPr>
              <w:t>člen</w:t>
            </w:r>
            <w:r w:rsidR="00303B8C">
              <w:rPr>
                <w:rFonts w:ascii="Arial" w:hAnsi="Arial" w:cs="Arial"/>
                <w:sz w:val="20"/>
                <w:szCs w:val="20"/>
              </w:rPr>
              <w:t>em</w:t>
            </w:r>
            <w:r w:rsidR="00EB23A2" w:rsidRPr="00303B8C">
              <w:rPr>
                <w:rFonts w:ascii="Arial" w:hAnsi="Arial" w:cs="Arial"/>
                <w:sz w:val="20"/>
                <w:szCs w:val="20"/>
              </w:rPr>
              <w:t xml:space="preserve"> odborné pracovní skupiny OKAG při E</w:t>
            </w:r>
            <w:r w:rsidR="005223C8">
              <w:rPr>
                <w:rFonts w:ascii="Arial" w:hAnsi="Arial" w:cs="Arial"/>
                <w:sz w:val="20"/>
                <w:szCs w:val="20"/>
              </w:rPr>
              <w:t>vropské komisi pro bezpečnost práce a ochranu zdraví.</w:t>
            </w:r>
            <w:r w:rsidR="00EB23A2" w:rsidRPr="00303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3C8">
              <w:rPr>
                <w:rFonts w:ascii="Arial" w:hAnsi="Arial" w:cs="Arial"/>
                <w:sz w:val="20"/>
                <w:szCs w:val="20"/>
              </w:rPr>
              <w:t xml:space="preserve">Je také </w:t>
            </w:r>
            <w:r w:rsidR="00EB23A2" w:rsidRPr="00303B8C">
              <w:rPr>
                <w:rFonts w:ascii="Arial" w:hAnsi="Arial" w:cs="Arial"/>
                <w:sz w:val="20"/>
                <w:szCs w:val="20"/>
              </w:rPr>
              <w:t>OZO BOZP</w:t>
            </w:r>
            <w:r w:rsidR="005223C8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EB23A2" w:rsidRPr="00303B8C">
              <w:rPr>
                <w:rFonts w:ascii="Arial" w:hAnsi="Arial" w:cs="Arial"/>
                <w:sz w:val="20"/>
                <w:szCs w:val="20"/>
              </w:rPr>
              <w:t>revizní</w:t>
            </w:r>
            <w:r w:rsidR="005223C8">
              <w:rPr>
                <w:rFonts w:ascii="Arial" w:hAnsi="Arial" w:cs="Arial"/>
                <w:sz w:val="20"/>
                <w:szCs w:val="20"/>
              </w:rPr>
              <w:t>m</w:t>
            </w:r>
            <w:r w:rsidR="00EB23A2" w:rsidRPr="00303B8C">
              <w:rPr>
                <w:rFonts w:ascii="Arial" w:hAnsi="Arial" w:cs="Arial"/>
                <w:sz w:val="20"/>
                <w:szCs w:val="20"/>
              </w:rPr>
              <w:t xml:space="preserve"> technik</w:t>
            </w:r>
            <w:r w:rsidR="005223C8">
              <w:rPr>
                <w:rFonts w:ascii="Arial" w:hAnsi="Arial" w:cs="Arial"/>
                <w:sz w:val="20"/>
                <w:szCs w:val="20"/>
              </w:rPr>
              <w:t>em</w:t>
            </w:r>
            <w:r w:rsidR="00EB23A2" w:rsidRPr="00303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3C8">
              <w:rPr>
                <w:rFonts w:ascii="Arial" w:hAnsi="Arial" w:cs="Arial"/>
                <w:sz w:val="20"/>
                <w:szCs w:val="20"/>
              </w:rPr>
              <w:t>zdvihacích zařízení</w:t>
            </w:r>
            <w:r w:rsidR="00EB23A2" w:rsidRPr="00303B8C">
              <w:rPr>
                <w:rFonts w:ascii="Arial" w:hAnsi="Arial" w:cs="Arial"/>
                <w:sz w:val="20"/>
                <w:szCs w:val="20"/>
              </w:rPr>
              <w:t xml:space="preserve"> a elektro</w:t>
            </w:r>
            <w:r w:rsidR="005223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7C4127" w14:textId="77777777" w:rsidR="00637654" w:rsidRPr="00C10919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C24FA" w14:textId="5DAD2A63" w:rsidR="00090253" w:rsidRPr="00303B8C" w:rsidRDefault="00D40C74" w:rsidP="00637654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8C">
              <w:rPr>
                <w:rFonts w:ascii="Arial" w:hAnsi="Arial" w:cs="Arial"/>
                <w:b/>
                <w:bCs/>
                <w:sz w:val="20"/>
                <w:szCs w:val="20"/>
              </w:rPr>
              <w:t>Závěr</w:t>
            </w:r>
          </w:p>
        </w:tc>
      </w:tr>
    </w:tbl>
    <w:p w14:paraId="7A5302C7" w14:textId="77777777" w:rsidR="00090253" w:rsidRPr="00637654" w:rsidRDefault="00090253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7915"/>
      </w:tblGrid>
      <w:tr w:rsidR="00090253" w:rsidRPr="00637654" w14:paraId="719CD336" w14:textId="77777777" w:rsidTr="002A473C">
        <w:trPr>
          <w:trHeight w:val="284"/>
        </w:trPr>
        <w:tc>
          <w:tcPr>
            <w:tcW w:w="1111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nil"/>
            </w:tcBorders>
            <w:vAlign w:val="center"/>
          </w:tcPr>
          <w:p w14:paraId="5D9E94E3" w14:textId="77777777" w:rsidR="00090253" w:rsidRPr="00637654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654">
              <w:rPr>
                <w:rFonts w:ascii="Arial" w:hAnsi="Arial" w:cs="Arial"/>
                <w:sz w:val="20"/>
                <w:szCs w:val="20"/>
              </w:rPr>
              <w:t>CENA:</w:t>
            </w:r>
          </w:p>
        </w:tc>
        <w:tc>
          <w:tcPr>
            <w:tcW w:w="7915" w:type="dxa"/>
            <w:tcBorders>
              <w:top w:val="single" w:sz="18" w:space="0" w:color="9CC2E5" w:themeColor="accent1" w:themeTint="99"/>
              <w:left w:val="nil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vAlign w:val="center"/>
          </w:tcPr>
          <w:p w14:paraId="27C2A767" w14:textId="77777777" w:rsidR="00090253" w:rsidRPr="00637654" w:rsidRDefault="00777984" w:rsidP="00777984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  <w:r w:rsidR="00A2393C">
              <w:rPr>
                <w:rFonts w:ascii="Arial" w:hAnsi="Arial" w:cs="Arial"/>
                <w:sz w:val="20"/>
                <w:szCs w:val="20"/>
              </w:rPr>
              <w:t xml:space="preserve">0 Kč (vč. DPH) / </w:t>
            </w:r>
            <w:r>
              <w:rPr>
                <w:rFonts w:ascii="Arial" w:hAnsi="Arial" w:cs="Arial"/>
                <w:sz w:val="20"/>
                <w:szCs w:val="20"/>
              </w:rPr>
              <w:t>350</w:t>
            </w:r>
            <w:r w:rsidR="00A2393C">
              <w:rPr>
                <w:rFonts w:ascii="Arial" w:hAnsi="Arial" w:cs="Arial"/>
                <w:sz w:val="20"/>
                <w:szCs w:val="20"/>
              </w:rPr>
              <w:t>0 Kč (vč. DPH) pro členy HK ČR nebo</w:t>
            </w:r>
            <w:r w:rsidR="00090253" w:rsidRPr="00637654">
              <w:rPr>
                <w:rFonts w:ascii="Arial" w:hAnsi="Arial" w:cs="Arial"/>
                <w:sz w:val="20"/>
                <w:szCs w:val="20"/>
              </w:rPr>
              <w:t xml:space="preserve"> SP ČR</w:t>
            </w:r>
          </w:p>
        </w:tc>
      </w:tr>
    </w:tbl>
    <w:p w14:paraId="285FB2AF" w14:textId="77777777" w:rsidR="00690767" w:rsidRPr="00637654" w:rsidRDefault="00690767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7454"/>
      </w:tblGrid>
      <w:tr w:rsidR="00090253" w:rsidRPr="00637654" w14:paraId="6431AEBE" w14:textId="77777777" w:rsidTr="002A473C">
        <w:trPr>
          <w:trHeight w:val="284"/>
        </w:trPr>
        <w:tc>
          <w:tcPr>
            <w:tcW w:w="1111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nil"/>
            </w:tcBorders>
            <w:vAlign w:val="center"/>
          </w:tcPr>
          <w:p w14:paraId="7A56A4FC" w14:textId="77777777" w:rsidR="00090253" w:rsidRPr="00637654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654">
              <w:rPr>
                <w:rFonts w:ascii="Arial" w:hAnsi="Arial" w:cs="Arial"/>
                <w:sz w:val="20"/>
                <w:szCs w:val="20"/>
              </w:rPr>
              <w:t>REGISTRACE:</w:t>
            </w:r>
          </w:p>
        </w:tc>
        <w:tc>
          <w:tcPr>
            <w:tcW w:w="7915" w:type="dxa"/>
            <w:tcBorders>
              <w:top w:val="single" w:sz="18" w:space="0" w:color="9CC2E5" w:themeColor="accent1" w:themeTint="99"/>
              <w:left w:val="nil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vAlign w:val="center"/>
          </w:tcPr>
          <w:p w14:paraId="69044756" w14:textId="77777777" w:rsidR="00090253" w:rsidRPr="00637654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99C91" w14:textId="77777777" w:rsidR="0065355B" w:rsidRDefault="0065355B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8C855F2" w14:textId="77777777" w:rsidR="0065355B" w:rsidRPr="00A340AC" w:rsidRDefault="0065355B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340AC">
        <w:rPr>
          <w:rFonts w:ascii="Arial" w:hAnsi="Arial" w:cs="Arial"/>
          <w:sz w:val="14"/>
          <w:szCs w:val="14"/>
        </w:rPr>
        <w:t>Dle nařízení Evropského parlamentu a Rady (EU) č. 2016/679 o ochraně fyzických osob v souvislosti se zpracováním osobních údajů a o volném</w:t>
      </w:r>
    </w:p>
    <w:p w14:paraId="4895F4A3" w14:textId="77777777" w:rsidR="0065355B" w:rsidRPr="00A340AC" w:rsidRDefault="0065355B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340AC">
        <w:rPr>
          <w:rFonts w:ascii="Arial" w:hAnsi="Arial" w:cs="Arial"/>
          <w:sz w:val="14"/>
          <w:szCs w:val="14"/>
        </w:rPr>
        <w:t>pohybu těchto údajů (též jen „Obecné nařízení o ochraně osobních údajů“ nebo „GDPR“) a informací, které jsou veřejně přístupné na webových</w:t>
      </w:r>
    </w:p>
    <w:p w14:paraId="3BD6F53F" w14:textId="77777777" w:rsidR="0065355B" w:rsidRPr="00A340AC" w:rsidRDefault="0065355B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340AC">
        <w:rPr>
          <w:rFonts w:ascii="Arial" w:hAnsi="Arial" w:cs="Arial"/>
          <w:sz w:val="14"/>
          <w:szCs w:val="14"/>
        </w:rPr>
        <w:t>stránkách www.ohkliberec.cz, příp. na stránkách pořadatelů, uděluji svou účastí na seminářích, konferencích a ostatních aktivitách pořádaných</w:t>
      </w:r>
    </w:p>
    <w:p w14:paraId="408B382B" w14:textId="77777777" w:rsidR="0065355B" w:rsidRPr="00A340AC" w:rsidRDefault="0065355B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340AC">
        <w:rPr>
          <w:rFonts w:ascii="Arial" w:hAnsi="Arial" w:cs="Arial"/>
          <w:sz w:val="14"/>
          <w:szCs w:val="14"/>
        </w:rPr>
        <w:t>organizací OHK Liberec (a ostatními pořadateli) souhlas se zpracováním osobních údajů, a to v rozsahu nezbytně nutném pro realizaci dané aktivity.</w:t>
      </w:r>
    </w:p>
    <w:p w14:paraId="37F6B1FF" w14:textId="77777777" w:rsidR="0065355B" w:rsidRPr="00A340AC" w:rsidRDefault="0065355B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340AC">
        <w:rPr>
          <w:rFonts w:ascii="Arial" w:hAnsi="Arial" w:cs="Arial"/>
          <w:sz w:val="14"/>
          <w:szCs w:val="14"/>
        </w:rPr>
        <w:t>Z výše vyjmenovaných akcí pořádaných organizací OHK Liberec a dalšími výše uvedenými pořadateli mohou být také pořizovány (organizací OHK</w:t>
      </w:r>
    </w:p>
    <w:p w14:paraId="0E175E74" w14:textId="77777777" w:rsidR="0065355B" w:rsidRPr="00A340AC" w:rsidRDefault="0065355B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340AC">
        <w:rPr>
          <w:rFonts w:ascii="Arial" w:hAnsi="Arial" w:cs="Arial"/>
          <w:sz w:val="14"/>
          <w:szCs w:val="14"/>
        </w:rPr>
        <w:t>Liberec a ostatními pořadateli, televizními, rozhlasovými a dalšími médii) fotografie, videozáznamy, rozhovory a přímé přenosy sloužící k propagaci</w:t>
      </w:r>
    </w:p>
    <w:p w14:paraId="318F4150" w14:textId="06C40C6D" w:rsidR="005B68C5" w:rsidRDefault="0065355B" w:rsidP="00AE6A2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340AC">
        <w:rPr>
          <w:rFonts w:ascii="Arial" w:hAnsi="Arial" w:cs="Arial"/>
          <w:sz w:val="14"/>
          <w:szCs w:val="14"/>
        </w:rPr>
        <w:t>aktivity směrem k veřejnosti. V případě nesouhlasu s pořizováním těchto záznamů sdělte výslovný nesouhlas neprodleně pořizovateli.</w:t>
      </w:r>
    </w:p>
    <w:p w14:paraId="2A1D6992" w14:textId="4567D3D1" w:rsidR="009B37A2" w:rsidRDefault="009B37A2" w:rsidP="00AE6A2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3B35C13B" w14:textId="1842D924" w:rsidR="009B37A2" w:rsidRDefault="009B37A2" w:rsidP="00AE6A2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790F259" w14:textId="77777777" w:rsidR="009B37A2" w:rsidRPr="00A340AC" w:rsidRDefault="009B37A2" w:rsidP="00AE6A2B">
      <w:pPr>
        <w:tabs>
          <w:tab w:val="left" w:pos="3701"/>
        </w:tabs>
        <w:spacing w:after="0" w:line="240" w:lineRule="auto"/>
        <w:jc w:val="both"/>
        <w:rPr>
          <w:sz w:val="14"/>
          <w:szCs w:val="14"/>
        </w:rPr>
      </w:pPr>
    </w:p>
    <w:sectPr w:rsidR="009B37A2" w:rsidRPr="00A340AC" w:rsidSect="0056484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5834" w14:textId="77777777" w:rsidR="00D92B86" w:rsidRDefault="00D92B86" w:rsidP="00AE6A2B">
      <w:pPr>
        <w:spacing w:after="0" w:line="240" w:lineRule="auto"/>
      </w:pPr>
      <w:r>
        <w:separator/>
      </w:r>
    </w:p>
  </w:endnote>
  <w:endnote w:type="continuationSeparator" w:id="0">
    <w:p w14:paraId="100018C3" w14:textId="77777777" w:rsidR="00D92B86" w:rsidRDefault="00D92B86" w:rsidP="00AE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49FC" w14:textId="77777777" w:rsidR="00D92B86" w:rsidRDefault="00D92B86" w:rsidP="00AE6A2B">
      <w:pPr>
        <w:spacing w:after="0" w:line="240" w:lineRule="auto"/>
      </w:pPr>
      <w:r>
        <w:separator/>
      </w:r>
    </w:p>
  </w:footnote>
  <w:footnote w:type="continuationSeparator" w:id="0">
    <w:p w14:paraId="287F1478" w14:textId="77777777" w:rsidR="00D92B86" w:rsidRDefault="00D92B86" w:rsidP="00AE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3"/>
      <w:gridCol w:w="3044"/>
      <w:gridCol w:w="3044"/>
    </w:tblGrid>
    <w:tr w:rsidR="003C08D4" w14:paraId="3C59AF8E" w14:textId="77777777" w:rsidTr="00AE6A2B">
      <w:trPr>
        <w:trHeight w:val="1095"/>
      </w:trPr>
      <w:tc>
        <w:tcPr>
          <w:tcW w:w="3043" w:type="dxa"/>
          <w:vAlign w:val="center"/>
        </w:tcPr>
        <w:p w14:paraId="50846F4C" w14:textId="77777777" w:rsidR="003C08D4" w:rsidRDefault="00777984" w:rsidP="009862F3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1312" behindDoc="0" locked="0" layoutInCell="1" allowOverlap="1" wp14:anchorId="2BADBEBA" wp14:editId="437AA64F">
                <wp:simplePos x="0" y="0"/>
                <wp:positionH relativeFrom="column">
                  <wp:posOffset>-13970</wp:posOffset>
                </wp:positionH>
                <wp:positionV relativeFrom="paragraph">
                  <wp:posOffset>5080</wp:posOffset>
                </wp:positionV>
                <wp:extent cx="843280" cy="527050"/>
                <wp:effectExtent l="0" t="0" r="0" b="635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PCR_LOGO_VERTICAL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3280" cy="527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44" w:type="dxa"/>
          <w:vAlign w:val="center"/>
        </w:tcPr>
        <w:p w14:paraId="03AEA56F" w14:textId="77777777" w:rsidR="003C08D4" w:rsidRDefault="00193555" w:rsidP="009862F3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anchor distT="0" distB="0" distL="0" distR="0" simplePos="0" relativeHeight="251659264" behindDoc="0" locked="0" layoutInCell="1" allowOverlap="1" wp14:anchorId="534AFC24" wp14:editId="7EB7C9F1">
                <wp:simplePos x="0" y="0"/>
                <wp:positionH relativeFrom="column">
                  <wp:posOffset>288290</wp:posOffset>
                </wp:positionH>
                <wp:positionV relativeFrom="paragraph">
                  <wp:posOffset>6350</wp:posOffset>
                </wp:positionV>
                <wp:extent cx="1063625" cy="593090"/>
                <wp:effectExtent l="0" t="0" r="3175" b="0"/>
                <wp:wrapNone/>
                <wp:docPr id="11" name="Obráze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44" w:type="dxa"/>
          <w:vAlign w:val="center"/>
        </w:tcPr>
        <w:p w14:paraId="5E0D393D" w14:textId="77777777" w:rsidR="003C08D4" w:rsidRDefault="0031159B" w:rsidP="009862F3">
          <w:pPr>
            <w:pStyle w:val="Zhlav"/>
            <w:jc w:val="right"/>
          </w:pPr>
          <w:r w:rsidRPr="00C37B4B">
            <w:rPr>
              <w:noProof/>
            </w:rPr>
            <w:object w:dxaOrig="3348" w:dyaOrig="3312" w14:anchorId="6BCB0C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5.8pt;height:55.2pt;mso-width-percent:0;mso-height-percent:0;mso-width-percent:0;mso-height-percent:0">
                <v:imagedata r:id="rId3" o:title=""/>
              </v:shape>
              <o:OLEObject Type="Embed" ProgID="PBrush" ShapeID="_x0000_i1025" DrawAspect="Content" ObjectID="_1730712942" r:id="rId4"/>
            </w:object>
          </w:r>
        </w:p>
      </w:tc>
    </w:tr>
  </w:tbl>
  <w:p w14:paraId="57B09E9F" w14:textId="77777777" w:rsidR="00BF3F6F" w:rsidRDefault="00000000" w:rsidP="00AE6A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CB0"/>
    <w:multiLevelType w:val="hybridMultilevel"/>
    <w:tmpl w:val="3DD0A2D0"/>
    <w:lvl w:ilvl="0" w:tplc="8DDE2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EC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E5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48B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A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EB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2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EA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4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183543"/>
    <w:multiLevelType w:val="hybridMultilevel"/>
    <w:tmpl w:val="68BA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E124A"/>
    <w:multiLevelType w:val="hybridMultilevel"/>
    <w:tmpl w:val="C1128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333590">
    <w:abstractNumId w:val="1"/>
  </w:num>
  <w:num w:numId="2" w16cid:durableId="458767834">
    <w:abstractNumId w:val="2"/>
  </w:num>
  <w:num w:numId="3" w16cid:durableId="178954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5B"/>
    <w:rsid w:val="00044042"/>
    <w:rsid w:val="00090253"/>
    <w:rsid w:val="000A0ECB"/>
    <w:rsid w:val="00170021"/>
    <w:rsid w:val="00193555"/>
    <w:rsid w:val="001B1B15"/>
    <w:rsid w:val="001D5884"/>
    <w:rsid w:val="00211BB4"/>
    <w:rsid w:val="00261E27"/>
    <w:rsid w:val="002A2B42"/>
    <w:rsid w:val="00303B8C"/>
    <w:rsid w:val="0031159B"/>
    <w:rsid w:val="0035786D"/>
    <w:rsid w:val="003D35DC"/>
    <w:rsid w:val="00436F80"/>
    <w:rsid w:val="004B5A8C"/>
    <w:rsid w:val="005223C8"/>
    <w:rsid w:val="00595408"/>
    <w:rsid w:val="005B68C5"/>
    <w:rsid w:val="00637654"/>
    <w:rsid w:val="0065355B"/>
    <w:rsid w:val="00690767"/>
    <w:rsid w:val="00777984"/>
    <w:rsid w:val="009B37A2"/>
    <w:rsid w:val="00A2202B"/>
    <w:rsid w:val="00A2393C"/>
    <w:rsid w:val="00A340AC"/>
    <w:rsid w:val="00AE6A2B"/>
    <w:rsid w:val="00B56859"/>
    <w:rsid w:val="00B96199"/>
    <w:rsid w:val="00C10919"/>
    <w:rsid w:val="00CC7A65"/>
    <w:rsid w:val="00D40C74"/>
    <w:rsid w:val="00D5043A"/>
    <w:rsid w:val="00D92B86"/>
    <w:rsid w:val="00DD503F"/>
    <w:rsid w:val="00EB23A2"/>
    <w:rsid w:val="00FA4D23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B2ED5"/>
  <w15:chartTrackingRefBased/>
  <w15:docId w15:val="{35F68483-8EFE-4ED1-B83C-42C164C1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0C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355B"/>
  </w:style>
  <w:style w:type="paragraph" w:styleId="Odstavecseseznamem">
    <w:name w:val="List Paragraph"/>
    <w:basedOn w:val="Normln"/>
    <w:uiPriority w:val="34"/>
    <w:qFormat/>
    <w:rsid w:val="0063765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E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A2B"/>
  </w:style>
  <w:style w:type="paragraph" w:styleId="Normlnweb">
    <w:name w:val="Normal (Web)"/>
    <w:basedOn w:val="Normln"/>
    <w:uiPriority w:val="99"/>
    <w:unhideWhenUsed/>
    <w:rsid w:val="00EB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17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98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66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41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2BB8-6296-4881-8F9A-307A22B0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Vojtíšková Naďa</dc:creator>
  <cp:keywords/>
  <dc:description/>
  <cp:lastModifiedBy>Martin Procházka</cp:lastModifiedBy>
  <cp:revision>4</cp:revision>
  <dcterms:created xsi:type="dcterms:W3CDTF">2022-11-23T11:14:00Z</dcterms:created>
  <dcterms:modified xsi:type="dcterms:W3CDTF">2022-11-23T11:49:00Z</dcterms:modified>
</cp:coreProperties>
</file>