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E94" w:rsidRDefault="00726263" w:rsidP="002C7E94">
      <w:pPr>
        <w:pStyle w:val="Bezmezer"/>
        <w:jc w:val="center"/>
      </w:pPr>
      <w:r>
        <w:t>Okresní</w:t>
      </w:r>
      <w:r w:rsidR="002C7E94">
        <w:t xml:space="preserve"> hospodářská komora </w:t>
      </w:r>
      <w:r>
        <w:t xml:space="preserve">Liberec </w:t>
      </w:r>
      <w:r w:rsidR="002C7E94">
        <w:t>a Česká společnost pro kybernetiku a informatiku</w:t>
      </w:r>
    </w:p>
    <w:p w:rsidR="00161A8B" w:rsidRDefault="002C7E94" w:rsidP="002C7E94">
      <w:pPr>
        <w:pStyle w:val="Bezmezer"/>
        <w:jc w:val="center"/>
      </w:pPr>
      <w:r>
        <w:t xml:space="preserve">si Vás dovolují pozvat na krátký, ale velmi </w:t>
      </w:r>
      <w:r w:rsidR="00497B5C">
        <w:t>zajímavý</w:t>
      </w:r>
      <w:r>
        <w:t xml:space="preserve"> seminář</w:t>
      </w:r>
      <w:r w:rsidR="00876AC9">
        <w:t xml:space="preserve"> na téma</w:t>
      </w:r>
    </w:p>
    <w:p w:rsidR="002C7E94" w:rsidRPr="002C7E94" w:rsidRDefault="002C7E94" w:rsidP="002C7E94">
      <w:pPr>
        <w:pStyle w:val="Nadpis1"/>
        <w:jc w:val="center"/>
        <w:rPr>
          <w:b/>
          <w:smallCaps/>
          <w:sz w:val="36"/>
          <w:szCs w:val="36"/>
        </w:rPr>
      </w:pPr>
      <w:r w:rsidRPr="002C7E94">
        <w:rPr>
          <w:b/>
          <w:smallCaps/>
          <w:sz w:val="36"/>
          <w:szCs w:val="36"/>
        </w:rPr>
        <w:t>Digitální gramotnost a digitální kvalifikace jako účinná cesta pro zvýšení efektivity práce zaměstnanců</w:t>
      </w:r>
      <w:r w:rsidR="00380EE1">
        <w:rPr>
          <w:b/>
          <w:smallCaps/>
          <w:sz w:val="36"/>
          <w:szCs w:val="36"/>
        </w:rPr>
        <w:t xml:space="preserve"> a konkurenceschopnosti podniku</w:t>
      </w:r>
    </w:p>
    <w:p w:rsidR="005F4CA7" w:rsidRDefault="002C7E94" w:rsidP="005F4CA7">
      <w:pPr>
        <w:jc w:val="center"/>
        <w:rPr>
          <w:color w:val="0070C0"/>
        </w:rPr>
      </w:pPr>
      <w:r>
        <w:rPr>
          <w:color w:val="0070C0"/>
        </w:rPr>
        <w:t>(</w:t>
      </w:r>
      <w:r w:rsidRPr="00256064">
        <w:rPr>
          <w:b/>
          <w:color w:val="FF0000"/>
        </w:rPr>
        <w:t xml:space="preserve">aneb jak je možné </w:t>
      </w:r>
      <w:r w:rsidR="005F4CA7" w:rsidRPr="00256064">
        <w:rPr>
          <w:b/>
          <w:color w:val="FF0000"/>
        </w:rPr>
        <w:t xml:space="preserve">účinně </w:t>
      </w:r>
      <w:r w:rsidRPr="00256064">
        <w:rPr>
          <w:b/>
          <w:color w:val="FF0000"/>
        </w:rPr>
        <w:t>řešit nedostatek kvalifikovaných zaměstnanců na trhu práce</w:t>
      </w:r>
      <w:r>
        <w:rPr>
          <w:color w:val="0070C0"/>
        </w:rPr>
        <w:t>)</w:t>
      </w:r>
    </w:p>
    <w:p w:rsidR="005F4CA7" w:rsidRDefault="005F4CA7" w:rsidP="005F4CA7">
      <w:pPr>
        <w:jc w:val="center"/>
      </w:pPr>
    </w:p>
    <w:p w:rsidR="00724CE5" w:rsidRPr="00963CAE" w:rsidRDefault="00724CE5" w:rsidP="00876AC9">
      <w:pPr>
        <w:jc w:val="both"/>
      </w:pPr>
      <w:r>
        <w:t xml:space="preserve">Víte, že </w:t>
      </w:r>
      <w:r w:rsidR="00876AC9" w:rsidRPr="00876AC9">
        <w:t xml:space="preserve">průměrný zaměstnanec stráví na pracovišti více než 38 minut denně řešením svých počítačových problémů </w:t>
      </w:r>
      <w:r w:rsidR="00876AC9" w:rsidRPr="00963CAE">
        <w:t xml:space="preserve">nebo počítačových problémů svých kolegů? To jsou 3 hodiny týdně nebo 12 hodin měsíčně nebo 18 dnů ročně! </w:t>
      </w:r>
      <w:r w:rsidR="00963CAE">
        <w:t xml:space="preserve">… </w:t>
      </w:r>
      <w:r w:rsidR="00876AC9" w:rsidRPr="00963CAE">
        <w:t>Cap Gemini Ernst &amp; Young, Norsko</w:t>
      </w:r>
      <w:r w:rsidR="00380EE1">
        <w:t>, 2004</w:t>
      </w:r>
    </w:p>
    <w:p w:rsidR="00876AC9" w:rsidRPr="00963CAE" w:rsidRDefault="00876AC9" w:rsidP="00876AC9">
      <w:pPr>
        <w:jc w:val="both"/>
      </w:pPr>
      <w:r w:rsidRPr="00963CAE">
        <w:t xml:space="preserve">Víte, že zaměstnanci průměrné organizace v západní Evropě, kteří využívají při práci ICT, snižují produktivitu svého zaměstnavatele až o 19%? </w:t>
      </w:r>
      <w:r w:rsidR="00963CAE">
        <w:t xml:space="preserve">… </w:t>
      </w:r>
      <w:r w:rsidRPr="00963CAE">
        <w:t>University of Twente</w:t>
      </w:r>
      <w:r w:rsidR="00963CAE">
        <w:t>, Holandsko</w:t>
      </w:r>
      <w:r w:rsidR="00380EE1">
        <w:t>, 2012</w:t>
      </w:r>
    </w:p>
    <w:p w:rsidR="00876AC9" w:rsidRDefault="00963CAE" w:rsidP="00876AC9">
      <w:pPr>
        <w:jc w:val="both"/>
      </w:pPr>
      <w:r w:rsidRPr="00963CAE">
        <w:t xml:space="preserve">Víte, že </w:t>
      </w:r>
      <w:r>
        <w:t xml:space="preserve">vhodným výběrem nebo cíleným vzděláváním zaměstnanců s využitím principů mezinárodního konceptu ECDL </w:t>
      </w:r>
      <w:r w:rsidRPr="00963CAE">
        <w:t>můžete ušetřit až 40% nákladů na ICT podporu?</w:t>
      </w:r>
      <w:r>
        <w:t xml:space="preserve"> … ČSKI, Česká republika</w:t>
      </w:r>
      <w:r w:rsidR="00380EE1">
        <w:t>, 2016</w:t>
      </w:r>
    </w:p>
    <w:p w:rsidR="00963CAE" w:rsidRDefault="00963CAE" w:rsidP="00876AC9">
      <w:pPr>
        <w:jc w:val="both"/>
      </w:pPr>
    </w:p>
    <w:p w:rsidR="001644D0" w:rsidRDefault="005F4CA7" w:rsidP="00876AC9">
      <w:pPr>
        <w:jc w:val="both"/>
      </w:pPr>
      <w:r>
        <w:t>Seminář je zaměřen na rozšířený fenomén hrubého podceňování potřeby tzv. přenositelných digitálních dovedností uchazečů o zaměst</w:t>
      </w:r>
      <w:r w:rsidR="0061223E">
        <w:t>nání a stávajících zaměstnanců a na praktických příkladech dokumentuje vhodné i nevhodné postupy v personální i vzdělávací politice malých, středních i velkých firem.</w:t>
      </w:r>
      <w:r w:rsidR="001644D0">
        <w:t xml:space="preserve"> </w:t>
      </w:r>
      <w:r w:rsidR="00497B5C">
        <w:t>Zjistíte, jak</w:t>
      </w:r>
      <w:r w:rsidR="001644D0">
        <w:t xml:space="preserve"> rozpozn</w:t>
      </w:r>
      <w:r w:rsidR="00497B5C">
        <w:t>at</w:t>
      </w:r>
      <w:r w:rsidR="001644D0">
        <w:t xml:space="preserve"> skutečnou úroveň digitálních dovednosti uchazečů o zaměstnání i stávajících zaměstnanců, do</w:t>
      </w:r>
      <w:r w:rsidR="00C544B1">
        <w:t>z</w:t>
      </w:r>
      <w:r w:rsidR="001644D0">
        <w:t xml:space="preserve">víte se, jak ušetřit významnou část prostředků neefektivně vynakládaných na vzdělávání zaměstnanců, pochopíte, co je nezbytným předpokladem pro skutečně efektivní využívání prostředků ICT a </w:t>
      </w:r>
      <w:r w:rsidR="00FC2E9E">
        <w:t xml:space="preserve">vysokou </w:t>
      </w:r>
      <w:r w:rsidR="001644D0">
        <w:t>adaptabilitu zaměstnance.</w:t>
      </w:r>
      <w:r w:rsidR="00497B5C">
        <w:t xml:space="preserve"> </w:t>
      </w:r>
    </w:p>
    <w:p w:rsidR="00726263" w:rsidRDefault="00726263" w:rsidP="00876AC9">
      <w:pPr>
        <w:jc w:val="both"/>
      </w:pPr>
    </w:p>
    <w:p w:rsidR="005F4CA7" w:rsidRDefault="001644D0" w:rsidP="00876AC9">
      <w:pPr>
        <w:jc w:val="both"/>
      </w:pPr>
      <w:r>
        <w:t>Problematikou digitální gramotnosti a digitální kvalifikace</w:t>
      </w:r>
      <w:r w:rsidR="00497B5C">
        <w:t xml:space="preserve"> a </w:t>
      </w:r>
      <w:r>
        <w:t>možnostmi mezinárodního konceptu ECDL Vás provede Ing. Jiří Chábera, přední odborník České společnosti pro kybernetiku a informatiku pro oblast digitálního vzdělávání</w:t>
      </w:r>
      <w:r w:rsidR="00497B5C">
        <w:t xml:space="preserve"> a mezinárodního konceptu ECDL</w:t>
      </w:r>
      <w:r>
        <w:t>.</w:t>
      </w:r>
    </w:p>
    <w:p w:rsidR="001644D0" w:rsidRDefault="001644D0" w:rsidP="00876AC9">
      <w:pPr>
        <w:jc w:val="both"/>
      </w:pPr>
    </w:p>
    <w:p w:rsidR="001644D0" w:rsidRDefault="00CA7438" w:rsidP="00695430">
      <w:pPr>
        <w:ind w:left="1701" w:hanging="1701"/>
        <w:jc w:val="both"/>
      </w:pPr>
      <w:r w:rsidRPr="00695430">
        <w:rPr>
          <w:b/>
        </w:rPr>
        <w:t>Cílová skupina:</w:t>
      </w:r>
      <w:r w:rsidR="00695430">
        <w:rPr>
          <w:b/>
        </w:rPr>
        <w:tab/>
      </w:r>
      <w:r>
        <w:t>Personalisté, vedoucí pracovníci oddělení vzdělávání, manažeři</w:t>
      </w:r>
      <w:r w:rsidR="00695430">
        <w:t>, ředitelé</w:t>
      </w:r>
      <w:r>
        <w:t xml:space="preserve"> </w:t>
      </w:r>
      <w:r w:rsidR="00695430">
        <w:t xml:space="preserve">či majitelé </w:t>
      </w:r>
      <w:r>
        <w:t>malých</w:t>
      </w:r>
      <w:r w:rsidR="00695430">
        <w:t xml:space="preserve"> podniků</w:t>
      </w:r>
    </w:p>
    <w:p w:rsidR="00726263" w:rsidRDefault="00726263" w:rsidP="00695430">
      <w:pPr>
        <w:ind w:left="1701" w:hanging="1701"/>
        <w:jc w:val="both"/>
        <w:rPr>
          <w:b/>
        </w:rPr>
      </w:pPr>
    </w:p>
    <w:p w:rsidR="00695430" w:rsidRPr="00327803" w:rsidRDefault="00695430" w:rsidP="00695430">
      <w:pPr>
        <w:ind w:left="1701" w:hanging="1701"/>
        <w:jc w:val="both"/>
        <w:rPr>
          <w:b/>
        </w:rPr>
      </w:pPr>
      <w:r>
        <w:rPr>
          <w:b/>
        </w:rPr>
        <w:t>Termín</w:t>
      </w:r>
      <w:r w:rsidRPr="00695430">
        <w:rPr>
          <w:b/>
        </w:rPr>
        <w:t>:</w:t>
      </w:r>
      <w:r>
        <w:rPr>
          <w:b/>
        </w:rPr>
        <w:tab/>
      </w:r>
      <w:r w:rsidR="00726263" w:rsidRPr="00327803">
        <w:rPr>
          <w:b/>
        </w:rPr>
        <w:t>21. září 2016</w:t>
      </w:r>
    </w:p>
    <w:p w:rsidR="00695430" w:rsidRPr="00726263" w:rsidRDefault="00695430" w:rsidP="00695430">
      <w:pPr>
        <w:ind w:left="1701" w:hanging="1701"/>
        <w:jc w:val="both"/>
      </w:pPr>
      <w:r>
        <w:rPr>
          <w:b/>
        </w:rPr>
        <w:t>Místo</w:t>
      </w:r>
      <w:r w:rsidRPr="00695430">
        <w:rPr>
          <w:b/>
        </w:rPr>
        <w:t>:</w:t>
      </w:r>
      <w:r w:rsidR="00726263">
        <w:rPr>
          <w:b/>
        </w:rPr>
        <w:tab/>
      </w:r>
      <w:r w:rsidR="00726263">
        <w:t xml:space="preserve">konferenční místnost OHK Liberec – palác </w:t>
      </w:r>
      <w:proofErr w:type="spellStart"/>
      <w:r w:rsidR="00726263">
        <w:t>Syner</w:t>
      </w:r>
      <w:proofErr w:type="spellEnd"/>
      <w:r w:rsidR="00726263">
        <w:t xml:space="preserve"> (1. patro)</w:t>
      </w:r>
      <w:r w:rsidR="00327803">
        <w:t xml:space="preserve"> </w:t>
      </w:r>
      <w:r w:rsidR="00327803" w:rsidRPr="00327803">
        <w:rPr>
          <w:b/>
        </w:rPr>
        <w:t>od 9:30 hodin</w:t>
      </w:r>
    </w:p>
    <w:p w:rsidR="00327803" w:rsidRDefault="00EA59E1" w:rsidP="00695430">
      <w:pPr>
        <w:ind w:left="1701" w:hanging="1701"/>
        <w:jc w:val="both"/>
      </w:pPr>
      <w:r>
        <w:rPr>
          <w:b/>
        </w:rPr>
        <w:t>Vložné:</w:t>
      </w:r>
      <w:r>
        <w:rPr>
          <w:b/>
        </w:rPr>
        <w:tab/>
      </w:r>
      <w:r w:rsidRPr="00327803">
        <w:rPr>
          <w:b/>
        </w:rPr>
        <w:t xml:space="preserve">Kč 150,00 </w:t>
      </w:r>
      <w:r>
        <w:t xml:space="preserve">pro řádné členy HK ČR </w:t>
      </w:r>
    </w:p>
    <w:p w:rsidR="00EA59E1" w:rsidRDefault="00EA59E1" w:rsidP="00327803">
      <w:pPr>
        <w:ind w:left="1701"/>
        <w:jc w:val="both"/>
      </w:pPr>
      <w:r w:rsidRPr="00327803">
        <w:rPr>
          <w:b/>
        </w:rPr>
        <w:t>Kč 250,00</w:t>
      </w:r>
      <w:r>
        <w:t xml:space="preserve"> pro ostatní účastníky semináře</w:t>
      </w:r>
    </w:p>
    <w:p w:rsidR="00EA59E1" w:rsidRPr="00EA59E1" w:rsidRDefault="00327803" w:rsidP="00EA59E1">
      <w:pPr>
        <w:ind w:left="2130"/>
        <w:jc w:val="both"/>
      </w:pPr>
      <w:r>
        <w:t>d</w:t>
      </w:r>
      <w:r w:rsidR="00EA59E1">
        <w:t>ruhá</w:t>
      </w:r>
      <w:r>
        <w:t xml:space="preserve"> osoba z téže organizace zdarma</w:t>
      </w:r>
      <w:bookmarkStart w:id="0" w:name="_GoBack"/>
      <w:bookmarkEnd w:id="0"/>
    </w:p>
    <w:p w:rsidR="00695430" w:rsidRDefault="00726263" w:rsidP="00695430">
      <w:pPr>
        <w:ind w:left="1701" w:hanging="1701"/>
        <w:jc w:val="both"/>
      </w:pPr>
      <w:r>
        <w:rPr>
          <w:b/>
        </w:rPr>
        <w:t>Kontakt:</w:t>
      </w:r>
      <w:r>
        <w:rPr>
          <w:b/>
        </w:rPr>
        <w:tab/>
      </w:r>
      <w:r>
        <w:t xml:space="preserve">B. </w:t>
      </w:r>
      <w:proofErr w:type="spellStart"/>
      <w:r>
        <w:t>Geröová</w:t>
      </w:r>
      <w:proofErr w:type="spellEnd"/>
      <w:r>
        <w:t xml:space="preserve"> (tel. 602 115 977, mail: </w:t>
      </w:r>
      <w:hyperlink r:id="rId6" w:history="1">
        <w:r w:rsidRPr="004C5C1E">
          <w:rPr>
            <w:rStyle w:val="Hypertextovodkaz"/>
          </w:rPr>
          <w:t>geroova@ohkliberec.cz</w:t>
        </w:r>
      </w:hyperlink>
      <w:r>
        <w:t>)</w:t>
      </w:r>
    </w:p>
    <w:p w:rsidR="00EA59E1" w:rsidRPr="00EA59E1" w:rsidRDefault="00EA59E1" w:rsidP="00EA59E1">
      <w:pPr>
        <w:ind w:left="1701" w:hanging="1701"/>
        <w:jc w:val="both"/>
        <w:rPr>
          <w:b/>
        </w:rPr>
      </w:pPr>
      <w:r>
        <w:rPr>
          <w:b/>
        </w:rPr>
        <w:t>Těšíme se na Vaši účast.</w:t>
      </w:r>
    </w:p>
    <w:p w:rsidR="00726263" w:rsidRPr="00726263" w:rsidRDefault="00726263" w:rsidP="00695430">
      <w:pPr>
        <w:ind w:left="1701" w:hanging="1701"/>
        <w:jc w:val="both"/>
      </w:pPr>
    </w:p>
    <w:p w:rsidR="00695430" w:rsidRDefault="00695430" w:rsidP="00695430">
      <w:pPr>
        <w:ind w:left="1701" w:hanging="1701"/>
        <w:jc w:val="both"/>
      </w:pPr>
    </w:p>
    <w:p w:rsidR="0061223E" w:rsidRDefault="0061223E" w:rsidP="00876AC9">
      <w:pPr>
        <w:jc w:val="both"/>
      </w:pPr>
    </w:p>
    <w:p w:rsidR="00963CAE" w:rsidRDefault="00963CAE" w:rsidP="00876AC9">
      <w:pPr>
        <w:jc w:val="both"/>
      </w:pPr>
    </w:p>
    <w:p w:rsidR="00876AC9" w:rsidRDefault="00876AC9" w:rsidP="00876AC9">
      <w:pPr>
        <w:jc w:val="both"/>
      </w:pPr>
    </w:p>
    <w:p w:rsidR="002C7E94" w:rsidRDefault="002C7E94" w:rsidP="002C7E94">
      <w:pPr>
        <w:jc w:val="both"/>
      </w:pPr>
    </w:p>
    <w:p w:rsidR="002C7E94" w:rsidRPr="002C7E94" w:rsidRDefault="002C7E94" w:rsidP="002C7E94">
      <w:pPr>
        <w:jc w:val="center"/>
      </w:pPr>
    </w:p>
    <w:sectPr w:rsidR="002C7E94" w:rsidRPr="002C7E94" w:rsidSect="002C7E9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2F613E"/>
    <w:multiLevelType w:val="hybridMultilevel"/>
    <w:tmpl w:val="75ACEB3A"/>
    <w:lvl w:ilvl="0" w:tplc="FD2C48DC">
      <w:numFmt w:val="bullet"/>
      <w:lvlText w:val="-"/>
      <w:lvlJc w:val="left"/>
      <w:pPr>
        <w:ind w:left="2490" w:hanging="360"/>
      </w:pPr>
      <w:rPr>
        <w:rFonts w:ascii="Calibri" w:eastAsiaTheme="minorHAnsi" w:hAnsi="Calibri" w:cstheme="minorBidi" w:hint="default"/>
        <w:b/>
      </w:rPr>
    </w:lvl>
    <w:lvl w:ilvl="1" w:tplc="040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669"/>
    <w:rsid w:val="00161A8B"/>
    <w:rsid w:val="001644D0"/>
    <w:rsid w:val="00256064"/>
    <w:rsid w:val="002C7E94"/>
    <w:rsid w:val="00327803"/>
    <w:rsid w:val="00380EE1"/>
    <w:rsid w:val="00497B5C"/>
    <w:rsid w:val="005F4CA7"/>
    <w:rsid w:val="0061223E"/>
    <w:rsid w:val="00695430"/>
    <w:rsid w:val="00724CE5"/>
    <w:rsid w:val="00726263"/>
    <w:rsid w:val="00876AC9"/>
    <w:rsid w:val="00950669"/>
    <w:rsid w:val="00963CAE"/>
    <w:rsid w:val="00C544B1"/>
    <w:rsid w:val="00CA7438"/>
    <w:rsid w:val="00DF661B"/>
    <w:rsid w:val="00E07F15"/>
    <w:rsid w:val="00EA59E1"/>
    <w:rsid w:val="00ED3489"/>
    <w:rsid w:val="00FC2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C7E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C7E9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zmezer">
    <w:name w:val="No Spacing"/>
    <w:uiPriority w:val="1"/>
    <w:qFormat/>
    <w:rsid w:val="002C7E94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726263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A59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C7E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C7E9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zmezer">
    <w:name w:val="No Spacing"/>
    <w:uiPriority w:val="1"/>
    <w:qFormat/>
    <w:rsid w:val="002C7E94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726263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A59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eroova@ohkliberec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345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Chábera</dc:creator>
  <cp:lastModifiedBy>geroova</cp:lastModifiedBy>
  <cp:revision>5</cp:revision>
  <dcterms:created xsi:type="dcterms:W3CDTF">2016-09-06T09:45:00Z</dcterms:created>
  <dcterms:modified xsi:type="dcterms:W3CDTF">2016-09-06T10:51:00Z</dcterms:modified>
</cp:coreProperties>
</file>